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179D" w14:textId="589FA48D" w:rsidR="00EE4064" w:rsidRPr="00957696" w:rsidRDefault="00581914" w:rsidP="00957696">
      <w:pPr>
        <w:pStyle w:val="Heading1"/>
        <w:spacing w:after="0"/>
        <w:rPr>
          <w:lang w:val="cy-GB"/>
        </w:rPr>
      </w:pPr>
      <w:r w:rsidRPr="00957696">
        <w:rPr>
          <w:lang w:val="cy-GB"/>
        </w:rPr>
        <w:t>Camau Datblygu AC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  <w:tblCaption w:val="Beginning Teaching"/>
        <w:tblDescription w:val="Attributes of teachers at stages 1 to 3"/>
      </w:tblPr>
      <w:tblGrid>
        <w:gridCol w:w="568"/>
        <w:gridCol w:w="6237"/>
        <w:gridCol w:w="5119"/>
        <w:gridCol w:w="3770"/>
      </w:tblGrid>
      <w:tr w:rsidR="00CE0D06" w:rsidRPr="00957696" w14:paraId="1995D966" w14:textId="7FA576BE" w:rsidTr="00B64931">
        <w:trPr>
          <w:cantSplit/>
          <w:trHeight w:val="466"/>
          <w:tblHeader/>
        </w:trPr>
        <w:tc>
          <w:tcPr>
            <w:tcW w:w="181" w:type="pct"/>
            <w:shd w:val="clear" w:color="auto" w:fill="D9E2F3" w:themeFill="accent1" w:themeFillTint="33"/>
          </w:tcPr>
          <w:p w14:paraId="1D9B0BD0" w14:textId="77777777" w:rsidR="001F3AA0" w:rsidRPr="004A1F69" w:rsidRDefault="001F3AA0" w:rsidP="1B6C0D2E">
            <w:pPr>
              <w:jc w:val="center"/>
              <w:rPr>
                <w:rStyle w:val="Heading1Char"/>
                <w:color w:val="002060"/>
                <w:lang w:val="cy-GB"/>
              </w:rPr>
            </w:pPr>
          </w:p>
        </w:tc>
        <w:tc>
          <w:tcPr>
            <w:tcW w:w="1987" w:type="pct"/>
            <w:shd w:val="clear" w:color="auto" w:fill="D9E2F3" w:themeFill="accent1" w:themeFillTint="33"/>
            <w:vAlign w:val="center"/>
          </w:tcPr>
          <w:p w14:paraId="1DC9F74A" w14:textId="5ACAFDF3" w:rsidR="001F3AA0" w:rsidRPr="004A1F69" w:rsidRDefault="00A53265" w:rsidP="00EB1279">
            <w:pPr>
              <w:jc w:val="center"/>
              <w:rPr>
                <w:rFonts w:eastAsia="Tw Cen MT Condensed Extra Bold"/>
                <w:i/>
                <w:iCs/>
                <w:color w:val="002060"/>
                <w:lang w:val="cy-GB"/>
              </w:rPr>
            </w:pPr>
            <w:r w:rsidRPr="004A1F69">
              <w:rPr>
                <w:rStyle w:val="Heading1Char"/>
                <w:rFonts w:ascii="Calibri" w:eastAsia="Calibri" w:hAnsi="Calibri" w:cs="Arial"/>
                <w:color w:val="002060"/>
                <w:sz w:val="22"/>
                <w:szCs w:val="22"/>
                <w:lang w:val="cy-GB"/>
              </w:rPr>
              <w:t>DECHRAU ADDYSGU</w:t>
            </w:r>
          </w:p>
        </w:tc>
        <w:tc>
          <w:tcPr>
            <w:tcW w:w="1631" w:type="pct"/>
            <w:shd w:val="clear" w:color="auto" w:fill="D9E2F3" w:themeFill="accent1" w:themeFillTint="33"/>
            <w:vAlign w:val="center"/>
          </w:tcPr>
          <w:p w14:paraId="4266CF12" w14:textId="4F5593C0" w:rsidR="001F3AA0" w:rsidRPr="004A1F69" w:rsidRDefault="00EA5521" w:rsidP="00EB1279">
            <w:pPr>
              <w:jc w:val="center"/>
              <w:rPr>
                <w:rFonts w:eastAsia="Tw Cen MT Condensed Extra Bold"/>
                <w:color w:val="002060"/>
                <w:lang w:val="cy-GB"/>
              </w:rPr>
            </w:pPr>
            <w:r w:rsidRPr="004A1F69">
              <w:rPr>
                <w:rStyle w:val="Heading1Char"/>
                <w:rFonts w:ascii="Calibri" w:eastAsia="Calibri" w:hAnsi="Calibri" w:cs="Arial"/>
                <w:color w:val="002060"/>
                <w:sz w:val="22"/>
                <w:szCs w:val="22"/>
                <w:lang w:val="cy-GB"/>
              </w:rPr>
              <w:t>DATBLYGU HUNANIAETH ATHRO/ATHRAWES</w:t>
            </w:r>
          </w:p>
        </w:tc>
        <w:tc>
          <w:tcPr>
            <w:tcW w:w="1201" w:type="pct"/>
            <w:shd w:val="clear" w:color="auto" w:fill="D9E2F3" w:themeFill="accent1" w:themeFillTint="33"/>
            <w:vAlign w:val="center"/>
          </w:tcPr>
          <w:p w14:paraId="09C958CE" w14:textId="0370341C" w:rsidR="001F3AA0" w:rsidRPr="004A1F69" w:rsidRDefault="00EA5521" w:rsidP="00B64931">
            <w:pPr>
              <w:pStyle w:val="Heading1"/>
              <w:jc w:val="center"/>
              <w:rPr>
                <w:rStyle w:val="Heading1Char"/>
                <w:i/>
                <w:iCs/>
                <w:color w:val="002060"/>
                <w:sz w:val="22"/>
                <w:szCs w:val="22"/>
                <w:lang w:val="cy-GB"/>
              </w:rPr>
            </w:pPr>
            <w:r w:rsidRPr="004A1F69">
              <w:rPr>
                <w:rFonts w:ascii="Calibri" w:eastAsia="Calibri" w:hAnsi="Calibri" w:cs="Arial"/>
                <w:color w:val="002060"/>
                <w:sz w:val="22"/>
                <w:szCs w:val="22"/>
                <w:lang w:val="cy-GB"/>
              </w:rPr>
              <w:t>DOD YN ANNIBYNNOL</w:t>
            </w:r>
          </w:p>
        </w:tc>
      </w:tr>
      <w:tr w:rsidR="00CE0D06" w:rsidRPr="00957696" w14:paraId="0DD66004" w14:textId="0C608692" w:rsidTr="00CE0D06">
        <w:trPr>
          <w:cantSplit/>
          <w:trHeight w:val="3162"/>
        </w:trPr>
        <w:tc>
          <w:tcPr>
            <w:tcW w:w="181" w:type="pct"/>
            <w:shd w:val="clear" w:color="auto" w:fill="EEF1F4"/>
            <w:textDirection w:val="btLr"/>
            <w:vAlign w:val="center"/>
          </w:tcPr>
          <w:p w14:paraId="6AC02709" w14:textId="234E28A3" w:rsidR="001F3AA0" w:rsidRPr="00957696" w:rsidRDefault="00EA5521" w:rsidP="00CE0D06">
            <w:pPr>
              <w:ind w:left="113" w:right="113"/>
              <w:jc w:val="right"/>
              <w:rPr>
                <w:rFonts w:ascii="Calibri" w:eastAsia="Calibri" w:hAnsi="Calibri" w:cs="Calibri"/>
                <w:color w:val="1F3864"/>
                <w:sz w:val="24"/>
                <w:szCs w:val="24"/>
                <w:lang w:val="cy-GB"/>
              </w:rPr>
            </w:pPr>
            <w:r w:rsidRPr="00957696">
              <w:rPr>
                <w:rFonts w:ascii="Calibri" w:eastAsia="Calibri" w:hAnsi="Calibri" w:cs="Calibri"/>
                <w:color w:val="1F3864"/>
                <w:sz w:val="24"/>
                <w:szCs w:val="24"/>
                <w:lang w:val="cy-GB"/>
              </w:rPr>
              <w:t xml:space="preserve">Yr Athro Cyswllt </w:t>
            </w:r>
            <w:r w:rsidR="00CE0D06">
              <w:rPr>
                <w:rFonts w:ascii="Calibri" w:eastAsia="Calibri" w:hAnsi="Calibri" w:cs="Calibri"/>
                <w:color w:val="1F3864"/>
                <w:sz w:val="24"/>
                <w:szCs w:val="24"/>
                <w:lang w:val="cy-GB"/>
              </w:rPr>
              <w:t xml:space="preserve">(AC) </w:t>
            </w:r>
          </w:p>
        </w:tc>
        <w:tc>
          <w:tcPr>
            <w:tcW w:w="1987" w:type="pct"/>
            <w:shd w:val="clear" w:color="auto" w:fill="EEF1F4"/>
          </w:tcPr>
          <w:p w14:paraId="303E529D" w14:textId="3E3C796A" w:rsidR="001F3AA0" w:rsidRPr="00957696" w:rsidRDefault="00EA5521" w:rsidP="00CE0D06">
            <w:pPr>
              <w:pStyle w:val="ListParagraph"/>
              <w:numPr>
                <w:ilvl w:val="0"/>
                <w:numId w:val="7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addasu i fywyd a diwylliant ysgol</w:t>
            </w:r>
          </w:p>
          <w:p w14:paraId="2B35CBD2" w14:textId="3833FD0E" w:rsidR="001F3AA0" w:rsidRPr="00957696" w:rsidRDefault="00EA5521" w:rsidP="00CE0D06">
            <w:pPr>
              <w:pStyle w:val="ListParagraph"/>
              <w:numPr>
                <w:ilvl w:val="0"/>
                <w:numId w:val="7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Mae ganddynt werthoedd a chredoau sy'n dechrau symud ac esblygu i realiti'r proffesiwn, gan gynnwys eu canfyddiad o fod yn athro/athrawes. </w:t>
            </w:r>
          </w:p>
          <w:p w14:paraId="27419BC3" w14:textId="0A1B6455" w:rsidR="001F3AA0" w:rsidRPr="00957696" w:rsidRDefault="00EA5521" w:rsidP="00CE0D06">
            <w:pPr>
              <w:pStyle w:val="ListParagraph"/>
              <w:numPr>
                <w:ilvl w:val="0"/>
                <w:numId w:val="7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datblygu eu rheolaeth dosbarth a'u cynllunio.</w:t>
            </w:r>
          </w:p>
          <w:p w14:paraId="2AEEEA11" w14:textId="64271619" w:rsidR="001F3AA0" w:rsidRPr="00957696" w:rsidRDefault="00EA5521" w:rsidP="00CE0D06">
            <w:pPr>
              <w:pStyle w:val="ListParagraph"/>
              <w:numPr>
                <w:ilvl w:val="0"/>
                <w:numId w:val="7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cynllunio ar sail gofynion y cwricwlwm ac wedi dechrau cynllunio ac addysgu ar y cyd.</w:t>
            </w:r>
          </w:p>
          <w:p w14:paraId="0AFCF924" w14:textId="71DD3DBC" w:rsidR="001F3AA0" w:rsidRPr="00957696" w:rsidRDefault="00EA5521" w:rsidP="00CE0D06">
            <w:pPr>
              <w:pStyle w:val="ListParagraph"/>
              <w:numPr>
                <w:ilvl w:val="0"/>
                <w:numId w:val="7"/>
              </w:numPr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gwneud cyfraniad ac yn adfyfyrio sy’n tueddu i fod yn fwy disgrifiadol na dadansoddol a deongliadol.</w:t>
            </w:r>
          </w:p>
          <w:p w14:paraId="79C1E527" w14:textId="77777777" w:rsidR="001F3AA0" w:rsidRPr="00957696" w:rsidRDefault="00EA5521" w:rsidP="00CE0D06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179" w:hanging="142"/>
              <w:rPr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Calibri"/>
                <w:color w:val="1F3864"/>
                <w:sz w:val="19"/>
                <w:szCs w:val="19"/>
                <w:lang w:val="cy-GB"/>
              </w:rPr>
              <w:t>Mae arnynt angen arweiniad gyda gosod nodau a chynllunio gweithredu.</w:t>
            </w:r>
          </w:p>
          <w:p w14:paraId="7F43CDF9" w14:textId="12B3C554" w:rsidR="00AE1F7D" w:rsidRPr="00957696" w:rsidRDefault="00EA5521" w:rsidP="00CE0D06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179" w:hanging="142"/>
              <w:rPr>
                <w:color w:val="00206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Calibri"/>
                <w:color w:val="002060"/>
                <w:sz w:val="19"/>
                <w:szCs w:val="19"/>
                <w:lang w:val="cy-GB"/>
              </w:rPr>
              <w:t>Gall groesawu gwybodaeth allanol fwy pan fydd hyn yn darparu ateb i broblem.</w:t>
            </w:r>
          </w:p>
          <w:p w14:paraId="4DF7161B" w14:textId="18D9B6E7" w:rsidR="009D2E8A" w:rsidRPr="00957696" w:rsidRDefault="00EA5521" w:rsidP="00CE0D06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179" w:hanging="142"/>
              <w:rPr>
                <w:color w:val="00206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002060"/>
                <w:sz w:val="19"/>
                <w:szCs w:val="19"/>
                <w:lang w:val="cy-GB"/>
              </w:rPr>
              <w:t>Gall ddiffinio problemau ymarfer eu hunain fel problemau ar ran dysgwyr.</w:t>
            </w:r>
          </w:p>
          <w:p w14:paraId="165EF8FE" w14:textId="77777777" w:rsidR="009D2E8A" w:rsidRPr="00957696" w:rsidRDefault="00EA5521" w:rsidP="00CE0D06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179" w:hanging="142"/>
              <w:rPr>
                <w:color w:val="00206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002060"/>
                <w:sz w:val="19"/>
                <w:szCs w:val="19"/>
                <w:lang w:val="cy-GB"/>
              </w:rPr>
              <w:t>Mae arnynt angen cefnogaeth i ddeall arwyddocâd digwyddiadau a'u gweithredoedd.</w:t>
            </w:r>
          </w:p>
          <w:p w14:paraId="1B6C7A65" w14:textId="2AFFBA15" w:rsidR="00EF4CE5" w:rsidRPr="00957696" w:rsidRDefault="00EA5521" w:rsidP="00CE0D06">
            <w:pPr>
              <w:pStyle w:val="ListParagraph"/>
              <w:numPr>
                <w:ilvl w:val="0"/>
                <w:numId w:val="7"/>
              </w:numPr>
              <w:spacing w:line="257" w:lineRule="auto"/>
              <w:ind w:left="179" w:hanging="142"/>
              <w:rPr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002060"/>
                <w:sz w:val="19"/>
                <w:szCs w:val="19"/>
                <w:lang w:val="cy-GB"/>
              </w:rPr>
              <w:t>Efallai y bydd yn dymuno osgoi profiadau emosiynol neu ddelio ag emosiynau eilaidd (rhwystredigaeth, pigogrwydd, rhyddhad) sy'n amharu ar eu dysgu, a gweithredu arnynt.</w:t>
            </w:r>
          </w:p>
        </w:tc>
        <w:tc>
          <w:tcPr>
            <w:tcW w:w="1631" w:type="pct"/>
            <w:shd w:val="clear" w:color="auto" w:fill="EEF1F4"/>
          </w:tcPr>
          <w:p w14:paraId="09323354" w14:textId="049D14D4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teimlo'n gynyddol yn fwy integredig yn yr ysgol, gyda staff, disgyblion a rhieni.</w:t>
            </w:r>
          </w:p>
          <w:p w14:paraId="65E7E61F" w14:textId="272DD56F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 eu credoau a’u gwerthoedd yn esblygu ac yn newid yn gyson ac o ganlyniad, mae eu hunaniaeth unigol eu hunain fel athro yn ffurfio ac yn datblygu.</w:t>
            </w:r>
          </w:p>
          <w:p w14:paraId="0C740D7B" w14:textId="14DBA834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dod yn fwy hyderus wrth reoli'r addysgu a'r dysgu, fodd bynnag, gall ddibynnu'n drwm ar reoleiddio allanol o hyd.</w:t>
            </w:r>
          </w:p>
          <w:p w14:paraId="5B35CF78" w14:textId="3035170D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cynllunio ac addysgu mewn ffordd sy’n dangos mwy o ymwybyddiaeth o anghenion dysgwyr a sut i’w diwallu.</w:t>
            </w:r>
          </w:p>
          <w:p w14:paraId="3A6519BE" w14:textId="3B2FC640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adfyfyrio yn fwy dadansoddol a beirniadol ac mae eu cyfraniadau yn fwyfwy gwirfoddol.</w:t>
            </w:r>
          </w:p>
          <w:p w14:paraId="53995E1F" w14:textId="2C3A4A92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Gall ysgwyddo mwy o gyfrifoldeb am ei gynlluniau gweithredu ei hunan.</w:t>
            </w:r>
          </w:p>
          <w:p w14:paraId="7FA4EE71" w14:textId="61D732C0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Gall gynllunio gwersi dosbarth cyfan ar gyfer pob dysgwr ac mae wedi dechrau gwahaniaethu'n effeithiol.</w:t>
            </w:r>
          </w:p>
          <w:p w14:paraId="0DF22124" w14:textId="5C6E1FE7" w:rsidR="009D2E8A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line="257" w:lineRule="auto"/>
              <w:ind w:left="179" w:hanging="142"/>
              <w:rPr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002060"/>
                <w:sz w:val="19"/>
                <w:szCs w:val="19"/>
                <w:lang w:val="cy-GB"/>
              </w:rPr>
              <w:t>Gall ddiffinio problemau ymarfer eu hunain fel problemau eu perfformiad.</w:t>
            </w:r>
          </w:p>
        </w:tc>
        <w:tc>
          <w:tcPr>
            <w:tcW w:w="1201" w:type="pct"/>
            <w:shd w:val="clear" w:color="auto" w:fill="EEF1F4"/>
          </w:tcPr>
          <w:p w14:paraId="46F9691F" w14:textId="09C46AFC" w:rsidR="001F3AA0" w:rsidRPr="00957696" w:rsidRDefault="00EA5521" w:rsidP="00CE0D06">
            <w:pPr>
              <w:pStyle w:val="ListParagraph"/>
              <w:numPr>
                <w:ilvl w:val="0"/>
                <w:numId w:val="7"/>
              </w:numPr>
              <w:spacing w:after="80"/>
              <w:ind w:left="179" w:hanging="142"/>
              <w:rPr>
                <w:rFonts w:eastAsiaTheme="minorEastAsia"/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Gall drefnu eu diwrnod yn annibynnol.</w:t>
            </w:r>
          </w:p>
          <w:p w14:paraId="473BD1F1" w14:textId="0F2A8420" w:rsidR="001F3AA0" w:rsidRPr="00957696" w:rsidRDefault="00EA5521" w:rsidP="00CE0D06">
            <w:pPr>
              <w:pStyle w:val="ListParagraph"/>
              <w:numPr>
                <w:ilvl w:val="0"/>
                <w:numId w:val="7"/>
              </w:numPr>
              <w:spacing w:after="80"/>
              <w:ind w:left="179" w:hanging="142"/>
              <w:rPr>
                <w:rFonts w:eastAsiaTheme="minorEastAsia"/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Mae wedi'i integreiddio'n llawn mewn sawl agwedd ar fywyd yr ysgol. </w:t>
            </w:r>
          </w:p>
          <w:p w14:paraId="5CF1E97C" w14:textId="628F10ED" w:rsidR="001F3AA0" w:rsidRPr="00957696" w:rsidRDefault="00EA5521" w:rsidP="00CE0D06">
            <w:pPr>
              <w:pStyle w:val="ListParagraph"/>
              <w:numPr>
                <w:ilvl w:val="0"/>
                <w:numId w:val="7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datblygu hunaniaeth cryf fel athro ac yn gallu gwerthuso credoau a gwerthoedd.</w:t>
            </w:r>
          </w:p>
          <w:p w14:paraId="47971935" w14:textId="344ACE19" w:rsidR="001F3AA0" w:rsidRPr="00957696" w:rsidRDefault="00EA5521" w:rsidP="00CE0D06">
            <w:pPr>
              <w:pStyle w:val="ListParagraph"/>
              <w:numPr>
                <w:ilvl w:val="0"/>
                <w:numId w:val="7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 anghenion dysgwyr yn flaenllaw yn eu haddysgu.</w:t>
            </w:r>
          </w:p>
          <w:p w14:paraId="1D3873E7" w14:textId="6D1B80F6" w:rsidR="001F3AA0" w:rsidRPr="00957696" w:rsidRDefault="00EA5521" w:rsidP="00CE0D06">
            <w:pPr>
              <w:pStyle w:val="ListParagraph"/>
              <w:numPr>
                <w:ilvl w:val="0"/>
                <w:numId w:val="10"/>
              </w:numPr>
              <w:spacing w:after="80"/>
              <w:ind w:left="179" w:hanging="142"/>
              <w:rPr>
                <w:rFonts w:eastAsiaTheme="minorEastAsia"/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adfyfyrio'n hyderus am ei ymarfer a gall greu cynllun gweithredu yn naturiol trwy adfyfyrio'n effeithiol.</w:t>
            </w:r>
          </w:p>
          <w:p w14:paraId="3E7434C7" w14:textId="77777777" w:rsidR="00EF4CE5" w:rsidRPr="00957696" w:rsidRDefault="00EA5521" w:rsidP="00CE0D06">
            <w:pPr>
              <w:pStyle w:val="ListParagraph"/>
              <w:numPr>
                <w:ilvl w:val="0"/>
                <w:numId w:val="10"/>
              </w:numPr>
              <w:spacing w:after="80"/>
              <w:ind w:left="179" w:hanging="142"/>
              <w:rPr>
                <w:rFonts w:eastAsiaTheme="minorEastAsia"/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Mae'n rheoli pob agwedd o'r ystafell ddosbarth, neu'r rhan fwyaf, a gall gyfarwyddo aelodau eraill o'r staff.</w:t>
            </w:r>
          </w:p>
          <w:p w14:paraId="0EC2E07D" w14:textId="57B0E860" w:rsidR="009D2E8A" w:rsidRPr="00957696" w:rsidRDefault="00EA5521" w:rsidP="00CE0D06">
            <w:pPr>
              <w:pStyle w:val="ListParagraph"/>
              <w:numPr>
                <w:ilvl w:val="0"/>
                <w:numId w:val="10"/>
              </w:numPr>
              <w:spacing w:after="80"/>
              <w:ind w:left="179" w:hanging="142"/>
              <w:rPr>
                <w:rFonts w:eastAsiaTheme="minorEastAsia"/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dechrau sylweddoli bod problemau ei ymarfer ei hun yn broblemau o ran eu perfformiad a'u dealltwriaeth.</w:t>
            </w:r>
          </w:p>
          <w:p w14:paraId="6E173733" w14:textId="47DA96F3" w:rsidR="00EF4CE5" w:rsidRPr="00957696" w:rsidRDefault="00EA5521" w:rsidP="00CE0D06">
            <w:pPr>
              <w:pStyle w:val="ListParagraph"/>
              <w:numPr>
                <w:ilvl w:val="0"/>
                <w:numId w:val="10"/>
              </w:numPr>
              <w:spacing w:after="80"/>
              <w:ind w:left="179" w:hanging="142"/>
              <w:rPr>
                <w:rFonts w:eastAsiaTheme="minorEastAsia"/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Mae’n defnyddio emosiynau eilaidd fel ysgogiad i ddysgu.</w:t>
            </w:r>
          </w:p>
        </w:tc>
      </w:tr>
      <w:tr w:rsidR="00CE0D06" w:rsidRPr="00957696" w14:paraId="01EE65EF" w14:textId="0BAD8728" w:rsidTr="00CE0D06">
        <w:trPr>
          <w:cantSplit/>
          <w:trHeight w:val="4248"/>
        </w:trPr>
        <w:tc>
          <w:tcPr>
            <w:tcW w:w="181" w:type="pct"/>
            <w:shd w:val="clear" w:color="auto" w:fill="EEF1F4"/>
            <w:textDirection w:val="btLr"/>
            <w:vAlign w:val="center"/>
          </w:tcPr>
          <w:p w14:paraId="55661C73" w14:textId="0D3B5FBF" w:rsidR="001F3AA0" w:rsidRPr="00957696" w:rsidRDefault="00EA5521" w:rsidP="00CE0D06">
            <w:pPr>
              <w:ind w:left="113" w:right="113"/>
              <w:jc w:val="right"/>
              <w:rPr>
                <w:rFonts w:ascii="Calibri" w:eastAsia="Calibri" w:hAnsi="Calibri" w:cs="Calibri"/>
                <w:color w:val="1F3864" w:themeColor="accent1" w:themeShade="80"/>
                <w:sz w:val="24"/>
                <w:szCs w:val="24"/>
                <w:lang w:val="cy-GB"/>
              </w:rPr>
            </w:pPr>
            <w:r w:rsidRPr="00957696">
              <w:rPr>
                <w:rFonts w:ascii="Calibri" w:eastAsia="Calibri" w:hAnsi="Calibri" w:cs="Calibri"/>
                <w:color w:val="1F3864"/>
                <w:sz w:val="24"/>
                <w:szCs w:val="24"/>
                <w:lang w:val="cy-GB"/>
              </w:rPr>
              <w:t xml:space="preserve">Strategaethau Mentor </w:t>
            </w:r>
          </w:p>
        </w:tc>
        <w:tc>
          <w:tcPr>
            <w:tcW w:w="1987" w:type="pct"/>
            <w:shd w:val="clear" w:color="auto" w:fill="EEF1F4"/>
          </w:tcPr>
          <w:p w14:paraId="55773260" w14:textId="3F52AFFC" w:rsidR="00460416" w:rsidRPr="00957696" w:rsidRDefault="00EA5521" w:rsidP="00CE0D06">
            <w:pPr>
              <w:pStyle w:val="ListParagraph"/>
              <w:numPr>
                <w:ilvl w:val="0"/>
                <w:numId w:val="1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cefnogi ac annog yr AC i feithrin perthynas broffesiynol gyda disgyblion a staff.</w:t>
            </w:r>
          </w:p>
          <w:p w14:paraId="56E21673" w14:textId="353C5D11" w:rsidR="00460416" w:rsidRPr="00957696" w:rsidRDefault="00EA5521" w:rsidP="00CE0D06">
            <w:pPr>
              <w:pStyle w:val="ListParagraph"/>
              <w:numPr>
                <w:ilvl w:val="0"/>
                <w:numId w:val="1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rhannu gwybodaeth berthnasol am y dosbarth - ADY/MAT/polisïau rheoli ymddygiad ac ati. </w:t>
            </w:r>
          </w:p>
          <w:p w14:paraId="4BE43FF5" w14:textId="6498D02D" w:rsidR="001F3AA0" w:rsidRPr="00957696" w:rsidRDefault="00EA5521" w:rsidP="00CE0D06">
            <w:pPr>
              <w:pStyle w:val="ListParagraph"/>
              <w:numPr>
                <w:ilvl w:val="0"/>
                <w:numId w:val="1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modelu addysgu ac egluro i'r AC beth sydd wedi'i addysgu, sut y cafodd ei addysgu a pham. Trafod digwyddiadau unigol yn ystod y wers.</w:t>
            </w:r>
          </w:p>
          <w:p w14:paraId="11DA7BF4" w14:textId="661E9956" w:rsidR="00427E56" w:rsidRPr="00957696" w:rsidRDefault="00EA5521" w:rsidP="00CE0D06">
            <w:pPr>
              <w:pStyle w:val="ListParagraph"/>
              <w:numPr>
                <w:ilvl w:val="0"/>
                <w:numId w:val="1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darparu enghreifftiau a, neu fodelau o gynlluniau gwersi.</w:t>
            </w:r>
          </w:p>
          <w:p w14:paraId="4CAABFC3" w14:textId="77777777" w:rsidR="001F3AA0" w:rsidRPr="00957696" w:rsidRDefault="00EA5521" w:rsidP="00CE0D06">
            <w:pPr>
              <w:pStyle w:val="ListParagraph"/>
              <w:numPr>
                <w:ilvl w:val="0"/>
                <w:numId w:val="1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cynnwys yr AC mewn sesiynau cynllunio - annog yr AC i rannu syniadau. </w:t>
            </w:r>
          </w:p>
          <w:p w14:paraId="550FDA78" w14:textId="436B36B5" w:rsidR="00427E56" w:rsidRPr="00957696" w:rsidRDefault="00EA5521" w:rsidP="00CE0D06">
            <w:pPr>
              <w:pStyle w:val="ListParagraph"/>
              <w:numPr>
                <w:ilvl w:val="0"/>
                <w:numId w:val="1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rhannu cynllun gyda'r AC a chyflwyno'r wers – gofyn i'r AC ddefnyddio'r cynllun i arsylwi'r wers.</w:t>
            </w:r>
          </w:p>
          <w:p w14:paraId="4D8B712F" w14:textId="4A0058FE" w:rsidR="001F3AA0" w:rsidRPr="00957696" w:rsidRDefault="00EA5521" w:rsidP="00CE0D06">
            <w:pPr>
              <w:pStyle w:val="ListParagraph"/>
              <w:numPr>
                <w:ilvl w:val="0"/>
                <w:numId w:val="1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rhannu myfyrdodau a gwerthusiadau eu hunain yn uchel, gan drafod digwyddiadau unigol yn ystod y wers a beth fyddai'r camau/gwers nesaf. </w:t>
            </w:r>
          </w:p>
          <w:p w14:paraId="7981EDA4" w14:textId="52626374" w:rsidR="001F3AA0" w:rsidRPr="00957696" w:rsidRDefault="00EA5521" w:rsidP="00CE0D06">
            <w:pPr>
              <w:pStyle w:val="ListParagraph"/>
              <w:numPr>
                <w:ilvl w:val="0"/>
                <w:numId w:val="1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cefnogi'r AC i gysylltu theori ag ymarfer. Er enghraifft, Vygotsky a sgaffaldiau. </w:t>
            </w:r>
          </w:p>
          <w:p w14:paraId="656B7E12" w14:textId="350E8C70" w:rsidR="00460416" w:rsidRPr="00957696" w:rsidRDefault="00EA5521" w:rsidP="00CE0D06">
            <w:pPr>
              <w:pStyle w:val="ListParagraph"/>
              <w:numPr>
                <w:ilvl w:val="0"/>
                <w:numId w:val="1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cydgynllunio, addysgu tîm ac arwain yr AC yn eu cyfraniadau. Adolygu gwersi gyda'ch gilydd. </w:t>
            </w:r>
          </w:p>
          <w:p w14:paraId="0DA0063D" w14:textId="5664E4B1" w:rsidR="00427E56" w:rsidRPr="00957696" w:rsidRDefault="00EA5521" w:rsidP="00CE0D06">
            <w:pPr>
              <w:pStyle w:val="ListParagraph"/>
              <w:numPr>
                <w:ilvl w:val="0"/>
                <w:numId w:val="19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dechrau trafod safonau o'r Safonau Proffesiynol ar gyfer Addysgu ac Arweinyddiaeth, a </w:t>
            </w:r>
            <w:r w:rsidRPr="00957696">
              <w:rPr>
                <w:rFonts w:ascii="Calibri" w:eastAsia="Calibri" w:hAnsi="Calibri" w:cs="Arial"/>
                <w:b/>
                <w:bCs/>
                <w:color w:val="1F3864"/>
                <w:sz w:val="19"/>
                <w:szCs w:val="19"/>
                <w:lang w:val="cy-GB"/>
              </w:rPr>
              <w:t>chysylltu peth o'r adborth i'r elfennau</w:t>
            </w: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.</w:t>
            </w:r>
          </w:p>
        </w:tc>
        <w:tc>
          <w:tcPr>
            <w:tcW w:w="1631" w:type="pct"/>
            <w:shd w:val="clear" w:color="auto" w:fill="EEF1F4"/>
          </w:tcPr>
          <w:p w14:paraId="52C9959C" w14:textId="2A9A078E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trafod cynnydd yn erbyn targedau ac amcanion gyda’r AC naill ai yn dilyn gwers a arsylwyd neu mewn perthynas â chynnydd ers y cyfarfod diwethaf a’r adolygiad (Llawlyfr Mentor t13)</w:t>
            </w:r>
          </w:p>
          <w:p w14:paraId="1A7D54EB" w14:textId="608E5D49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cwblhau arsylwi dan arweiniad (Llawlyfr Mentor t14)</w:t>
            </w:r>
          </w:p>
          <w:p w14:paraId="552F8DA4" w14:textId="0E3EF718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mabwysiadu dull mentora 'gyda chyfarwyddyd' a 'heb gyfarwyddyd'.</w:t>
            </w:r>
          </w:p>
          <w:p w14:paraId="1C59B75A" w14:textId="66E696F1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cefnogi'r AC yn barhaus i ddatblygu hyder a chefnogaeth gyda chynllunio. </w:t>
            </w:r>
          </w:p>
          <w:p w14:paraId="38DBCB51" w14:textId="17459D78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Craffu ar gynlluniau gwersi a rhoi adborth. </w:t>
            </w:r>
          </w:p>
          <w:p w14:paraId="6313B12C" w14:textId="4AC12672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cyflwyno'r AC i gysylltiadau â Meysydd Dysgu a Phrofiad eraill a'r cwricwlwm ehangach.</w:t>
            </w:r>
          </w:p>
          <w:p w14:paraId="0580E185" w14:textId="302BA0AA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herio'r AC trwy gwestiynau a chefnogaeth gyda mwy o ddeialog feirniadol, adfyfyrio a gwerthuso.</w:t>
            </w:r>
          </w:p>
          <w:p w14:paraId="4F1C0B68" w14:textId="2F62C230" w:rsidR="001F3AA0" w:rsidRPr="00957696" w:rsidRDefault="00EA5521" w:rsidP="00CE0D06">
            <w:pPr>
              <w:pStyle w:val="ListParagraph"/>
              <w:numPr>
                <w:ilvl w:val="0"/>
                <w:numId w:val="11"/>
              </w:numPr>
              <w:spacing w:after="6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defnyddio gwybodaeth am y Safonau Proffesiynol ar gyfer Addysgu ac Arweinyddiaeth i lenwi ffurflenni asesu addysgeg ac adroddiadau profiad ysgol er mwyn rhoi marc i’r athro cyswllt.</w:t>
            </w:r>
          </w:p>
        </w:tc>
        <w:tc>
          <w:tcPr>
            <w:tcW w:w="1201" w:type="pct"/>
            <w:shd w:val="clear" w:color="auto" w:fill="EEF1F4"/>
          </w:tcPr>
          <w:p w14:paraId="233D98E2" w14:textId="1725D2A3" w:rsidR="00A564A5" w:rsidRPr="00957696" w:rsidRDefault="00EA5521" w:rsidP="00CE0D06">
            <w:pPr>
              <w:pStyle w:val="ListParagraph"/>
              <w:numPr>
                <w:ilvl w:val="0"/>
                <w:numId w:val="10"/>
              </w:numPr>
              <w:spacing w:after="80"/>
              <w:ind w:left="179" w:hanging="142"/>
              <w:rPr>
                <w:rFonts w:eastAsiaTheme="minorEastAsia"/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mabwysiadu dull mentora 'heb gyfarwyddyd' fwyaf, gan roi cyfarwyddyd pan fo'n briodol.</w:t>
            </w:r>
          </w:p>
          <w:p w14:paraId="0D1EE17C" w14:textId="4DD292E7" w:rsidR="00A564A5" w:rsidRPr="00957696" w:rsidRDefault="00EA5521" w:rsidP="00CE0D06">
            <w:pPr>
              <w:pStyle w:val="ListParagraph"/>
              <w:numPr>
                <w:ilvl w:val="0"/>
                <w:numId w:val="10"/>
              </w:numPr>
              <w:spacing w:after="80"/>
              <w:ind w:left="179" w:hanging="142"/>
              <w:rPr>
                <w:rFonts w:eastAsiaTheme="minorEastAsia"/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mabwysiadu dull mwy cydweithredol lle mae'r mentor yn gweithredu mwy fel 'cydweithiwr beirniadol'.</w:t>
            </w:r>
          </w:p>
          <w:p w14:paraId="74BCFB2E" w14:textId="2F376483" w:rsidR="00A564A5" w:rsidRPr="00957696" w:rsidRDefault="00EA5521" w:rsidP="00CE0D06">
            <w:pPr>
              <w:pStyle w:val="ListParagraph"/>
              <w:numPr>
                <w:ilvl w:val="0"/>
                <w:numId w:val="10"/>
              </w:numPr>
              <w:spacing w:after="80"/>
              <w:ind w:left="179" w:hanging="142"/>
              <w:rPr>
                <w:rFonts w:eastAsiaTheme="minorEastAsia"/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cefnogi’r AC i arbrofi gyda gwahanol ddulliau addysgu a dysgu.</w:t>
            </w:r>
          </w:p>
          <w:p w14:paraId="10FD0934" w14:textId="2BBC04A2" w:rsidR="00A564A5" w:rsidRPr="00957696" w:rsidRDefault="00EA5521" w:rsidP="00CE0D06">
            <w:pPr>
              <w:pStyle w:val="ListParagraph"/>
              <w:numPr>
                <w:ilvl w:val="0"/>
                <w:numId w:val="10"/>
              </w:numPr>
              <w:spacing w:after="80"/>
              <w:ind w:left="179" w:hanging="142"/>
              <w:rPr>
                <w:color w:val="1F3864" w:themeColor="accent1" w:themeShade="80"/>
                <w:sz w:val="19"/>
                <w:szCs w:val="19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 xml:space="preserve">gweithredu fel mwy o hwylusydd ac annog yr athro cyswllt i feddwl, adfyfyrio ac addysgu’n fwy annibynnol. </w:t>
            </w:r>
          </w:p>
          <w:p w14:paraId="1B26C51A" w14:textId="5900E37D" w:rsidR="001F3AA0" w:rsidRPr="00957696" w:rsidRDefault="00EA5521" w:rsidP="00CE0D06">
            <w:pPr>
              <w:pStyle w:val="ListParagraph"/>
              <w:numPr>
                <w:ilvl w:val="0"/>
                <w:numId w:val="10"/>
              </w:numPr>
              <w:spacing w:after="80"/>
              <w:ind w:left="179" w:hanging="142"/>
              <w:rPr>
                <w:color w:val="1F3864" w:themeColor="accent1" w:themeShade="80"/>
                <w:sz w:val="21"/>
                <w:szCs w:val="21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sz w:val="19"/>
                <w:szCs w:val="19"/>
                <w:lang w:val="cy-GB"/>
              </w:rPr>
              <w:t>darparu cyfleoedd i'r athro cyswllt gyflawni eu potensial yn yr ystafell ddosbarth ac yn eu gyrfa.</w:t>
            </w:r>
          </w:p>
        </w:tc>
      </w:tr>
    </w:tbl>
    <w:p w14:paraId="5F6B4447" w14:textId="09E83AB8" w:rsidR="00EB1279" w:rsidRDefault="00EB1279">
      <w:pPr>
        <w:rPr>
          <w:rFonts w:ascii="Calibri" w:eastAsia="Calibri" w:hAnsi="Calibri" w:cs="Arial"/>
          <w:b/>
          <w:bCs/>
          <w:color w:val="1F3864"/>
          <w:sz w:val="28"/>
          <w:szCs w:val="28"/>
          <w:lang w:val="cy-GB"/>
        </w:rPr>
      </w:pPr>
    </w:p>
    <w:p w14:paraId="18D9C6FC" w14:textId="562A2ABE" w:rsidR="00EF3913" w:rsidRPr="00957696" w:rsidRDefault="00EA5521" w:rsidP="00EF3913">
      <w:pPr>
        <w:pStyle w:val="Heading1"/>
        <w:rPr>
          <w:lang w:val="cy-GB"/>
        </w:rPr>
      </w:pPr>
      <w:r w:rsidRPr="00957696">
        <w:rPr>
          <w:rFonts w:ascii="Calibri" w:eastAsia="Calibri" w:hAnsi="Calibri" w:cs="Arial"/>
          <w:color w:val="1F3864"/>
          <w:lang w:val="cy-GB"/>
        </w:rPr>
        <w:lastRenderedPageBreak/>
        <w:t xml:space="preserve">Cynnydd </w:t>
      </w:r>
      <w:r w:rsidR="00ED052F">
        <w:rPr>
          <w:rFonts w:ascii="Calibri" w:eastAsia="Calibri" w:hAnsi="Calibri" w:cs="Arial"/>
          <w:color w:val="1F3864"/>
          <w:lang w:val="cy-GB"/>
        </w:rPr>
        <w:t>o fewn</w:t>
      </w:r>
      <w:r w:rsidRPr="00957696">
        <w:rPr>
          <w:rFonts w:ascii="Calibri" w:eastAsia="Calibri" w:hAnsi="Calibri" w:cs="Arial"/>
          <w:color w:val="1F3864"/>
          <w:lang w:val="cy-GB"/>
        </w:rPr>
        <w:t xml:space="preserve"> y safonau</w:t>
      </w: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74"/>
        <w:gridCol w:w="5689"/>
        <w:gridCol w:w="5535"/>
      </w:tblGrid>
      <w:tr w:rsidR="00315437" w:rsidRPr="00957696" w14:paraId="7EFEACEC" w14:textId="77777777" w:rsidTr="00B26E88">
        <w:trPr>
          <w:cantSplit/>
          <w:trHeight w:val="765"/>
          <w:tblHeader/>
        </w:trPr>
        <w:tc>
          <w:tcPr>
            <w:tcW w:w="1425" w:type="pct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4F7C5B8D" w14:textId="35A364C6" w:rsidR="00017997" w:rsidRPr="00957696" w:rsidRDefault="00EA5521" w:rsidP="00EB1279">
            <w:pPr>
              <w:pStyle w:val="Heading2"/>
              <w:rPr>
                <w:b w:val="0"/>
                <w:bCs w:val="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DECHRAU ADDYSGU</w:t>
            </w:r>
          </w:p>
        </w:tc>
        <w:tc>
          <w:tcPr>
            <w:tcW w:w="1812" w:type="pct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1EACB74A" w14:textId="5B6DC81D" w:rsidR="00017997" w:rsidRPr="00957696" w:rsidRDefault="00EA5521" w:rsidP="00EB1279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b/>
                <w:bCs/>
                <w:color w:val="1F3864"/>
                <w:lang w:val="cy-GB"/>
              </w:rPr>
              <w:t>DATBLYGU HUNANIAETH ATHRO/ATHRAWES</w:t>
            </w:r>
          </w:p>
        </w:tc>
        <w:tc>
          <w:tcPr>
            <w:tcW w:w="1763" w:type="pct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14:paraId="1D63213C" w14:textId="70475B1B" w:rsidR="00017997" w:rsidRPr="00957696" w:rsidRDefault="00EA5521" w:rsidP="00EB1279">
            <w:pPr>
              <w:jc w:val="center"/>
              <w:rPr>
                <w:rFonts w:eastAsia="Tw Cen MT Condensed Extra Bold"/>
                <w:b/>
                <w:bCs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b/>
                <w:bCs/>
                <w:color w:val="1F3864"/>
                <w:lang w:val="cy-GB"/>
              </w:rPr>
              <w:t>DOD YN ANNIBYNNOL</w:t>
            </w:r>
          </w:p>
        </w:tc>
      </w:tr>
      <w:tr w:rsidR="00315437" w:rsidRPr="00957696" w14:paraId="4ACF9B34" w14:textId="77777777" w:rsidTr="00ED052F">
        <w:trPr>
          <w:cantSplit/>
          <w:tblHeader/>
        </w:trPr>
        <w:tc>
          <w:tcPr>
            <w:tcW w:w="1425" w:type="pct"/>
            <w:tcBorders>
              <w:bottom w:val="single" w:sz="2" w:space="0" w:color="auto"/>
              <w:right w:val="nil"/>
            </w:tcBorders>
            <w:shd w:val="clear" w:color="auto" w:fill="0078A2"/>
          </w:tcPr>
          <w:p w14:paraId="0B3CC76F" w14:textId="4B8A077B" w:rsidR="00017997" w:rsidRPr="00957696" w:rsidRDefault="00EA5521" w:rsidP="00415716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  <w:r w:rsidRPr="00957696">
              <w:rPr>
                <w:rFonts w:ascii="Calibri" w:eastAsia="Calibri" w:hAnsi="Calibri" w:cs="Arial"/>
                <w:b/>
                <w:bCs/>
                <w:color w:val="FFFFFF" w:themeColor="background1"/>
                <w:lang w:val="cy-GB"/>
              </w:rPr>
              <w:t>Addysgeg: Mireinio'r addysgu</w:t>
            </w:r>
          </w:p>
        </w:tc>
        <w:tc>
          <w:tcPr>
            <w:tcW w:w="1812" w:type="pct"/>
            <w:tcBorders>
              <w:left w:val="nil"/>
              <w:bottom w:val="single" w:sz="2" w:space="0" w:color="auto"/>
              <w:right w:val="nil"/>
            </w:tcBorders>
            <w:shd w:val="clear" w:color="auto" w:fill="0078A2"/>
          </w:tcPr>
          <w:p w14:paraId="35BB9DCE" w14:textId="60315311" w:rsidR="00017997" w:rsidRPr="00957696" w:rsidRDefault="00017997" w:rsidP="00415716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  <w:tc>
          <w:tcPr>
            <w:tcW w:w="1763" w:type="pct"/>
            <w:tcBorders>
              <w:left w:val="nil"/>
              <w:bottom w:val="single" w:sz="2" w:space="0" w:color="auto"/>
            </w:tcBorders>
            <w:shd w:val="clear" w:color="auto" w:fill="0078A2"/>
          </w:tcPr>
          <w:p w14:paraId="79A1AF50" w14:textId="77777777" w:rsidR="00017997" w:rsidRPr="00957696" w:rsidRDefault="00017997" w:rsidP="00415716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</w:tr>
      <w:tr w:rsidR="00315437" w:rsidRPr="00957696" w14:paraId="0C5B964B" w14:textId="77777777" w:rsidTr="00B26E88">
        <w:trPr>
          <w:cantSplit/>
          <w:tblHeader/>
        </w:trPr>
        <w:tc>
          <w:tcPr>
            <w:tcW w:w="1425" w:type="pct"/>
            <w:tcBorders>
              <w:top w:val="single" w:sz="2" w:space="0" w:color="auto"/>
            </w:tcBorders>
            <w:shd w:val="clear" w:color="auto" w:fill="E7E6E6" w:themeFill="background2"/>
          </w:tcPr>
          <w:p w14:paraId="1981FF92" w14:textId="0FC7F923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Gweld gwers neu dasg fel rhywbeth i'w cwblhau ar wahân i bethau eraill</w:t>
            </w:r>
          </w:p>
        </w:tc>
        <w:tc>
          <w:tcPr>
            <w:tcW w:w="1812" w:type="pct"/>
            <w:tcBorders>
              <w:top w:val="single" w:sz="2" w:space="0" w:color="auto"/>
            </w:tcBorders>
            <w:shd w:val="clear" w:color="auto" w:fill="E7E6E6" w:themeFill="background2"/>
          </w:tcPr>
          <w:p w14:paraId="2B364A2C" w14:textId="17CEE536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Gwneud cysylltiadau rhwng gwersi a phynciau ac yn cyfeirio at sut mae tasgau'n cysylltu â'i gilydd i ddatblygu sgiliau</w:t>
            </w:r>
          </w:p>
        </w:tc>
        <w:tc>
          <w:tcPr>
            <w:tcW w:w="1763" w:type="pct"/>
            <w:tcBorders>
              <w:top w:val="single" w:sz="2" w:space="0" w:color="auto"/>
            </w:tcBorders>
            <w:shd w:val="clear" w:color="auto" w:fill="E7E6E6" w:themeFill="background2"/>
          </w:tcPr>
          <w:p w14:paraId="5CC8546C" w14:textId="2850A686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 xml:space="preserve">Deall y nodau dysgu a'r cynnwys yn y cwricwlwm a chyd-destun ehangach y pwnc; felly, yn ystyried y cwricwlwm yn gorff </w:t>
            </w:r>
            <w:proofErr w:type="spellStart"/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cydgysylltiedig</w:t>
            </w:r>
            <w:proofErr w:type="spellEnd"/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 xml:space="preserve"> a chydlynol o sgiliau a chysyniadau. </w:t>
            </w:r>
          </w:p>
        </w:tc>
      </w:tr>
      <w:tr w:rsidR="00315437" w:rsidRPr="00957696" w14:paraId="2FFC9A99" w14:textId="77777777" w:rsidTr="0024090F">
        <w:trPr>
          <w:cantSplit/>
          <w:tblHeader/>
        </w:trPr>
        <w:tc>
          <w:tcPr>
            <w:tcW w:w="1425" w:type="pct"/>
            <w:shd w:val="clear" w:color="auto" w:fill="E7E6E6" w:themeFill="background2"/>
          </w:tcPr>
          <w:p w14:paraId="30A173AB" w14:textId="36663C7B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Cyflawni tasgau annibynnol a chanolbwyntio ar gwblhau tasgau</w:t>
            </w:r>
          </w:p>
        </w:tc>
        <w:tc>
          <w:tcPr>
            <w:tcW w:w="1812" w:type="pct"/>
            <w:shd w:val="clear" w:color="auto" w:fill="E7E6E6" w:themeFill="background2"/>
          </w:tcPr>
          <w:p w14:paraId="3CDF3858" w14:textId="7D168721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 Arbrofi gyda gwaith grŵp a thrafodaethau.</w:t>
            </w:r>
          </w:p>
        </w:tc>
        <w:tc>
          <w:tcPr>
            <w:tcW w:w="1763" w:type="pct"/>
            <w:shd w:val="clear" w:color="auto" w:fill="E7E6E6" w:themeFill="background2"/>
          </w:tcPr>
          <w:p w14:paraId="5A815DE9" w14:textId="39113121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Deall bod trafodaeth yn hanfodol ar gyfer dysgu effeithiol.</w:t>
            </w:r>
          </w:p>
        </w:tc>
      </w:tr>
      <w:tr w:rsidR="00315437" w:rsidRPr="00957696" w14:paraId="7FE3EE81" w14:textId="77777777" w:rsidTr="00B26E88">
        <w:trPr>
          <w:cantSplit/>
          <w:tblHeader/>
        </w:trPr>
        <w:tc>
          <w:tcPr>
            <w:tcW w:w="1425" w:type="pct"/>
            <w:tcBorders>
              <w:bottom w:val="single" w:sz="2" w:space="0" w:color="auto"/>
            </w:tcBorders>
            <w:shd w:val="clear" w:color="auto" w:fill="E7E6E6" w:themeFill="background2"/>
          </w:tcPr>
          <w:p w14:paraId="08C3A917" w14:textId="7FFA910A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Gall cyflwyniadau fod yn aneglur ac ymyriadau’n aneffeithiol.</w:t>
            </w:r>
          </w:p>
        </w:tc>
        <w:tc>
          <w:tcPr>
            <w:tcW w:w="1812" w:type="pct"/>
            <w:tcBorders>
              <w:bottom w:val="single" w:sz="2" w:space="0" w:color="auto"/>
            </w:tcBorders>
            <w:shd w:val="clear" w:color="auto" w:fill="E7E6E6" w:themeFill="background2"/>
          </w:tcPr>
          <w:p w14:paraId="553A9219" w14:textId="5AD6DD74" w:rsidR="00017997" w:rsidRPr="00957696" w:rsidRDefault="00EA5521" w:rsidP="00415716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 xml:space="preserve"> Datblygu sgiliau cyflwyno a strategaethau ar gyfer ymyrryd.</w:t>
            </w:r>
          </w:p>
        </w:tc>
        <w:tc>
          <w:tcPr>
            <w:tcW w:w="1763" w:type="pct"/>
            <w:tcBorders>
              <w:bottom w:val="single" w:sz="2" w:space="0" w:color="auto"/>
            </w:tcBorders>
            <w:shd w:val="clear" w:color="auto" w:fill="E7E6E6" w:themeFill="background2"/>
          </w:tcPr>
          <w:p w14:paraId="4303B282" w14:textId="1BAD1A4E" w:rsidR="00B457CD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Defnyddio ystod eang o strategaethau i gyflwyno'n hyderus ac effeithiol ac yn ymyrryd pan fo angen.</w:t>
            </w:r>
          </w:p>
        </w:tc>
      </w:tr>
      <w:tr w:rsidR="00315437" w:rsidRPr="00957696" w14:paraId="7D23DFEB" w14:textId="77777777" w:rsidTr="00ED052F">
        <w:trPr>
          <w:cantSplit/>
          <w:tblHeader/>
        </w:trPr>
        <w:tc>
          <w:tcPr>
            <w:tcW w:w="1425" w:type="pct"/>
            <w:tcBorders>
              <w:bottom w:val="single" w:sz="2" w:space="0" w:color="auto"/>
              <w:right w:val="nil"/>
            </w:tcBorders>
            <w:shd w:val="clear" w:color="auto" w:fill="0078A2"/>
          </w:tcPr>
          <w:p w14:paraId="6641BD6D" w14:textId="0979DC4F" w:rsidR="00017997" w:rsidRPr="00957696" w:rsidRDefault="00EA5521" w:rsidP="00415716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  <w:r w:rsidRPr="00957696">
              <w:rPr>
                <w:rFonts w:ascii="Calibri" w:eastAsia="Calibri" w:hAnsi="Calibri" w:cs="Arial"/>
                <w:b/>
                <w:bCs/>
                <w:color w:val="FFFFFF" w:themeColor="background1"/>
                <w:lang w:val="cy-GB"/>
              </w:rPr>
              <w:t>Addysgeg: Hyrwyddo dysgu</w:t>
            </w:r>
          </w:p>
        </w:tc>
        <w:tc>
          <w:tcPr>
            <w:tcW w:w="1812" w:type="pct"/>
            <w:tcBorders>
              <w:left w:val="nil"/>
              <w:bottom w:val="single" w:sz="2" w:space="0" w:color="auto"/>
              <w:right w:val="nil"/>
            </w:tcBorders>
            <w:shd w:val="clear" w:color="auto" w:fill="0078A2"/>
          </w:tcPr>
          <w:p w14:paraId="030CF477" w14:textId="05E70F80" w:rsidR="00017997" w:rsidRPr="00957696" w:rsidRDefault="00017997" w:rsidP="00415716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  <w:tc>
          <w:tcPr>
            <w:tcW w:w="1763" w:type="pct"/>
            <w:tcBorders>
              <w:left w:val="nil"/>
              <w:bottom w:val="single" w:sz="2" w:space="0" w:color="auto"/>
            </w:tcBorders>
            <w:shd w:val="clear" w:color="auto" w:fill="0078A2"/>
          </w:tcPr>
          <w:p w14:paraId="230B21FE" w14:textId="77777777" w:rsidR="00017997" w:rsidRPr="00957696" w:rsidRDefault="00017997" w:rsidP="00415716">
            <w:pPr>
              <w:spacing w:after="60"/>
              <w:rPr>
                <w:rFonts w:eastAsia="Calibri"/>
                <w:color w:val="FFFFFF" w:themeColor="background1"/>
                <w:lang w:val="cy-GB"/>
              </w:rPr>
            </w:pPr>
          </w:p>
        </w:tc>
      </w:tr>
      <w:tr w:rsidR="00315437" w:rsidRPr="00957696" w14:paraId="4D3A7D17" w14:textId="77777777" w:rsidTr="00DF7D1F">
        <w:trPr>
          <w:cantSplit/>
          <w:trHeight w:val="777"/>
          <w:tblHeader/>
        </w:trPr>
        <w:tc>
          <w:tcPr>
            <w:tcW w:w="1425" w:type="pct"/>
            <w:tcBorders>
              <w:top w:val="single" w:sz="2" w:space="0" w:color="auto"/>
            </w:tcBorders>
            <w:shd w:val="clear" w:color="auto" w:fill="E7E6E6" w:themeFill="background2"/>
          </w:tcPr>
          <w:p w14:paraId="645238A0" w14:textId="3E474C5C" w:rsidR="00017997" w:rsidRPr="00957696" w:rsidRDefault="00EA5521" w:rsidP="00415716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 xml:space="preserve">Mae'r cwricwlwm yn cael ei weld fel cyfres o ganlyniadau ar wahân. </w:t>
            </w:r>
          </w:p>
        </w:tc>
        <w:tc>
          <w:tcPr>
            <w:tcW w:w="1812" w:type="pct"/>
            <w:tcBorders>
              <w:top w:val="single" w:sz="2" w:space="0" w:color="auto"/>
            </w:tcBorders>
            <w:shd w:val="clear" w:color="auto" w:fill="E7E6E6" w:themeFill="background2"/>
          </w:tcPr>
          <w:p w14:paraId="41532E83" w14:textId="25F28EE9" w:rsidR="00017997" w:rsidRPr="00DF7D1F" w:rsidRDefault="00EA5521" w:rsidP="00415716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Cysylltiadau wedi'u gwneud rhwng gwersi a'u rhannu â dysgwyr</w:t>
            </w:r>
            <w:r w:rsidR="00DF7D1F">
              <w:rPr>
                <w:rFonts w:ascii="Calibri" w:eastAsia="Calibri" w:hAnsi="Calibri" w:cs="Arial"/>
                <w:color w:val="1F3864"/>
                <w:lang w:val="cy-GB"/>
              </w:rPr>
              <w:t>.</w:t>
            </w:r>
          </w:p>
        </w:tc>
        <w:tc>
          <w:tcPr>
            <w:tcW w:w="1763" w:type="pct"/>
            <w:tcBorders>
              <w:top w:val="single" w:sz="2" w:space="0" w:color="auto"/>
            </w:tcBorders>
            <w:shd w:val="clear" w:color="auto" w:fill="E7E6E6" w:themeFill="background2"/>
          </w:tcPr>
          <w:p w14:paraId="2F2C3002" w14:textId="2CF33B16" w:rsidR="00017997" w:rsidRPr="00DF7D1F" w:rsidRDefault="00EA5521" w:rsidP="00415716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 xml:space="preserve">Annog dysgwyr i wneud cysylltiadau, egluro eu dysgu a rhagatal </w:t>
            </w:r>
            <w:r w:rsidR="00DF7D1F" w:rsidRPr="00957696">
              <w:rPr>
                <w:rFonts w:ascii="Calibri" w:eastAsia="Calibri" w:hAnsi="Calibri" w:cs="Arial"/>
                <w:color w:val="1F3864"/>
                <w:lang w:val="cy-GB"/>
              </w:rPr>
              <w:t>a mynd i'r afael â</w:t>
            </w:r>
            <w:r w:rsidR="00DF7D1F">
              <w:rPr>
                <w:rFonts w:ascii="Calibri" w:eastAsia="Calibri" w:hAnsi="Calibri" w:cs="Arial"/>
                <w:color w:val="1F3864"/>
                <w:lang w:val="cy-GB"/>
              </w:rPr>
              <w:t xml:space="preserve"> </w:t>
            </w: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</w:t>
            </w:r>
            <w:r w:rsidR="00DF7D1F">
              <w:rPr>
                <w:rFonts w:ascii="Calibri" w:eastAsia="Calibri" w:hAnsi="Calibri" w:cs="Arial"/>
                <w:color w:val="1F3864"/>
                <w:lang w:val="cy-GB"/>
              </w:rPr>
              <w:t>h</w:t>
            </w: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amsyniadau</w:t>
            </w:r>
            <w:r w:rsidR="00DF7D1F">
              <w:rPr>
                <w:rFonts w:ascii="Calibri" w:eastAsia="Calibri" w:hAnsi="Calibri" w:cs="Arial"/>
                <w:color w:val="1F3864"/>
                <w:lang w:val="cy-GB"/>
              </w:rPr>
              <w:t>.</w:t>
            </w:r>
          </w:p>
        </w:tc>
      </w:tr>
      <w:tr w:rsidR="00315437" w:rsidRPr="00957696" w14:paraId="24BF889F" w14:textId="77777777" w:rsidTr="00B26E88">
        <w:trPr>
          <w:cantSplit/>
          <w:tblHeader/>
        </w:trPr>
        <w:tc>
          <w:tcPr>
            <w:tcW w:w="1425" w:type="pct"/>
            <w:tcBorders>
              <w:bottom w:val="single" w:sz="2" w:space="0" w:color="auto"/>
            </w:tcBorders>
            <w:shd w:val="clear" w:color="auto" w:fill="E7E6E6" w:themeFill="background2"/>
          </w:tcPr>
          <w:p w14:paraId="57DDB651" w14:textId="33C0D1C3" w:rsidR="00017997" w:rsidRPr="00957696" w:rsidRDefault="00EA5521" w:rsidP="00415716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Mae tasgau'n targedu deilliannau unigol yn unig o fewn un gweithgaredd cyfyngedig.</w:t>
            </w:r>
          </w:p>
        </w:tc>
        <w:tc>
          <w:tcPr>
            <w:tcW w:w="1812" w:type="pct"/>
            <w:tcBorders>
              <w:bottom w:val="single" w:sz="2" w:space="0" w:color="auto"/>
            </w:tcBorders>
            <w:shd w:val="clear" w:color="auto" w:fill="E7E6E6" w:themeFill="background2"/>
          </w:tcPr>
          <w:p w14:paraId="6FA82EE5" w14:textId="1FF18519" w:rsidR="00017997" w:rsidRPr="00957696" w:rsidRDefault="00EA5521" w:rsidP="00415716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Defnyddi</w:t>
            </w:r>
            <w:r w:rsidR="00F731EA" w:rsidRPr="00957696">
              <w:rPr>
                <w:rFonts w:ascii="Calibri" w:eastAsia="Calibri" w:hAnsi="Calibri" w:cs="Arial"/>
                <w:color w:val="1F3864"/>
                <w:lang w:val="cy-GB"/>
              </w:rPr>
              <w:t>o</w:t>
            </w: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 xml:space="preserve"> ystod o weithgareddau yn y wers i helpu dysgwyr i wneud cynnydd tuag at y deilliannau.</w:t>
            </w:r>
          </w:p>
        </w:tc>
        <w:tc>
          <w:tcPr>
            <w:tcW w:w="1763" w:type="pct"/>
            <w:tcBorders>
              <w:bottom w:val="single" w:sz="2" w:space="0" w:color="auto"/>
            </w:tcBorders>
            <w:shd w:val="clear" w:color="auto" w:fill="E7E6E6" w:themeFill="background2"/>
          </w:tcPr>
          <w:p w14:paraId="221BEF7E" w14:textId="1368BD0F" w:rsidR="00017997" w:rsidRPr="00957696" w:rsidRDefault="00EA5521" w:rsidP="00415716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Cynllunio a hwyluso gweithgareddau dilys, pwrpasol sy'n cysylltu cysyniadau a sgiliau ac sy'n allweddol i ddysgwyr gyflawni deilliannau.</w:t>
            </w:r>
          </w:p>
        </w:tc>
      </w:tr>
      <w:tr w:rsidR="0024090F" w:rsidRPr="00957696" w14:paraId="7AF59A5A" w14:textId="77777777" w:rsidTr="00ED052F">
        <w:trPr>
          <w:cantSplit/>
          <w:tblHeader/>
        </w:trPr>
        <w:tc>
          <w:tcPr>
            <w:tcW w:w="1425" w:type="pct"/>
            <w:tcBorders>
              <w:bottom w:val="single" w:sz="2" w:space="0" w:color="auto"/>
              <w:right w:val="nil"/>
            </w:tcBorders>
            <w:shd w:val="clear" w:color="auto" w:fill="0078A2"/>
          </w:tcPr>
          <w:p w14:paraId="3443D3C3" w14:textId="77777777" w:rsidR="0024090F" w:rsidRPr="00957696" w:rsidRDefault="0024090F" w:rsidP="00415716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  <w:r w:rsidRPr="00957696">
              <w:rPr>
                <w:rFonts w:ascii="Calibri" w:eastAsia="Calibri" w:hAnsi="Calibri" w:cs="Arial"/>
                <w:b/>
                <w:bCs/>
                <w:color w:val="FFFFFF" w:themeColor="background1"/>
                <w:lang w:val="cy-GB"/>
              </w:rPr>
              <w:t>Addysgeg: Dylanwadu ar y Dysgu</w:t>
            </w:r>
          </w:p>
        </w:tc>
        <w:tc>
          <w:tcPr>
            <w:tcW w:w="1812" w:type="pct"/>
            <w:tcBorders>
              <w:left w:val="nil"/>
              <w:bottom w:val="single" w:sz="2" w:space="0" w:color="auto"/>
              <w:right w:val="nil"/>
            </w:tcBorders>
            <w:shd w:val="clear" w:color="auto" w:fill="0078A2"/>
          </w:tcPr>
          <w:p w14:paraId="291F9F28" w14:textId="77777777" w:rsidR="0024090F" w:rsidRPr="00957696" w:rsidRDefault="0024090F" w:rsidP="00415716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</w:p>
        </w:tc>
        <w:tc>
          <w:tcPr>
            <w:tcW w:w="1763" w:type="pct"/>
            <w:tcBorders>
              <w:left w:val="nil"/>
              <w:bottom w:val="single" w:sz="2" w:space="0" w:color="auto"/>
            </w:tcBorders>
            <w:shd w:val="clear" w:color="auto" w:fill="0078A2"/>
          </w:tcPr>
          <w:p w14:paraId="14E39C73" w14:textId="797C6536" w:rsidR="0024090F" w:rsidRPr="00957696" w:rsidRDefault="0024090F" w:rsidP="00415716">
            <w:pPr>
              <w:spacing w:after="60"/>
              <w:rPr>
                <w:rFonts w:eastAsia="Calibri"/>
                <w:b/>
                <w:bCs/>
                <w:color w:val="FFFFFF" w:themeColor="background1"/>
                <w:lang w:val="cy-GB"/>
              </w:rPr>
            </w:pPr>
          </w:p>
        </w:tc>
      </w:tr>
      <w:tr w:rsidR="00315437" w:rsidRPr="00957696" w14:paraId="01F1F11F" w14:textId="77777777" w:rsidTr="00B26E88">
        <w:trPr>
          <w:cantSplit/>
          <w:tblHeader/>
        </w:trPr>
        <w:tc>
          <w:tcPr>
            <w:tcW w:w="1425" w:type="pct"/>
            <w:tcBorders>
              <w:top w:val="single" w:sz="2" w:space="0" w:color="auto"/>
            </w:tcBorders>
            <w:shd w:val="clear" w:color="auto" w:fill="E7E6E6" w:themeFill="background2"/>
          </w:tcPr>
          <w:p w14:paraId="3B2F5FD6" w14:textId="24165FAA" w:rsidR="00FF702A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Ystyried dysgwyr fel newidynnau i'w rheoli a theimlo'r angen i gadw rheolaeth.</w:t>
            </w:r>
          </w:p>
        </w:tc>
        <w:tc>
          <w:tcPr>
            <w:tcW w:w="1812" w:type="pct"/>
            <w:tcBorders>
              <w:top w:val="single" w:sz="2" w:space="0" w:color="auto"/>
            </w:tcBorders>
            <w:shd w:val="clear" w:color="auto" w:fill="E7E6E6" w:themeFill="background2"/>
          </w:tcPr>
          <w:p w14:paraId="237C795F" w14:textId="7F5DAD22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Dechrau arbrofi ag ymreolaeth y dysgwr a chynnwys dysgwyr wrth wneud cysylltiadau.</w:t>
            </w:r>
          </w:p>
        </w:tc>
        <w:tc>
          <w:tcPr>
            <w:tcW w:w="1763" w:type="pct"/>
            <w:tcBorders>
              <w:top w:val="single" w:sz="2" w:space="0" w:color="auto"/>
            </w:tcBorders>
            <w:shd w:val="clear" w:color="auto" w:fill="E7E6E6" w:themeFill="background2"/>
          </w:tcPr>
          <w:p w14:paraId="7949092D" w14:textId="6D98D956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Rhoi mwy o gyfrifoldeb i ddysgwyr gymryd rhan yn eu dysgu eu hunain a/neu ei arwain.</w:t>
            </w:r>
          </w:p>
        </w:tc>
      </w:tr>
      <w:tr w:rsidR="00315437" w:rsidRPr="00957696" w14:paraId="5951E278" w14:textId="77777777" w:rsidTr="0024090F">
        <w:trPr>
          <w:cantSplit/>
          <w:tblHeader/>
        </w:trPr>
        <w:tc>
          <w:tcPr>
            <w:tcW w:w="1425" w:type="pct"/>
            <w:shd w:val="clear" w:color="auto" w:fill="E7E6E6" w:themeFill="background2"/>
          </w:tcPr>
          <w:p w14:paraId="7535997B" w14:textId="18EBE54D" w:rsidR="00A64952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Defnyddir yr amser a’r ffocws i reoli'r amgylchedd.</w:t>
            </w:r>
          </w:p>
        </w:tc>
        <w:tc>
          <w:tcPr>
            <w:tcW w:w="1812" w:type="pct"/>
            <w:shd w:val="clear" w:color="auto" w:fill="E7E6E6" w:themeFill="background2"/>
          </w:tcPr>
          <w:p w14:paraId="244DF7E6" w14:textId="533E3B47" w:rsidR="00A64952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Ennill mwy o hyder wrth reoli ymddygiad fel nad dyna'r prif ffocws.</w:t>
            </w:r>
          </w:p>
        </w:tc>
        <w:tc>
          <w:tcPr>
            <w:tcW w:w="1763" w:type="pct"/>
            <w:shd w:val="clear" w:color="auto" w:fill="E7E6E6" w:themeFill="background2"/>
          </w:tcPr>
          <w:p w14:paraId="5E2C01E7" w14:textId="72673A87" w:rsidR="00A64952" w:rsidRPr="00957696" w:rsidRDefault="00EA5521" w:rsidP="00415716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Ystyried dysgwyr fel dysgwyr gweithredol, yn gwneud cysylltiadau a sicrhau dealltwriaeth ddofn o gysyniadau.</w:t>
            </w:r>
          </w:p>
        </w:tc>
      </w:tr>
      <w:tr w:rsidR="00315437" w:rsidRPr="00957696" w14:paraId="2EA6C3B0" w14:textId="77777777" w:rsidTr="0024090F">
        <w:trPr>
          <w:cantSplit/>
          <w:tblHeader/>
        </w:trPr>
        <w:tc>
          <w:tcPr>
            <w:tcW w:w="1425" w:type="pct"/>
            <w:shd w:val="clear" w:color="auto" w:fill="E7E6E6" w:themeFill="background2"/>
          </w:tcPr>
          <w:p w14:paraId="39BBE9C9" w14:textId="29A83803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Mae disgwyliadau dysgwyr yn cael eu cyfyngu gan y dasg.</w:t>
            </w:r>
          </w:p>
        </w:tc>
        <w:tc>
          <w:tcPr>
            <w:tcW w:w="1812" w:type="pct"/>
            <w:shd w:val="clear" w:color="auto" w:fill="E7E6E6" w:themeFill="background2"/>
          </w:tcPr>
          <w:p w14:paraId="79048E59" w14:textId="4027BF42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Sgaffaldio tasgau fel nad ydynt yn cyfyngu ar gynnydd dysgwyr.</w:t>
            </w:r>
          </w:p>
        </w:tc>
        <w:tc>
          <w:tcPr>
            <w:tcW w:w="1763" w:type="pct"/>
            <w:shd w:val="clear" w:color="auto" w:fill="E7E6E6" w:themeFill="background2"/>
          </w:tcPr>
          <w:p w14:paraId="3ED5E45E" w14:textId="755FB864" w:rsidR="00017997" w:rsidRPr="00957696" w:rsidRDefault="00EA5521" w:rsidP="00415716">
            <w:pPr>
              <w:spacing w:after="60"/>
              <w:rPr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Deall y ddealltwriaeth ddyfnach sydd ei hangen ar ddysgwyr, gan arwain at ddisgwyliadau uwch.</w:t>
            </w:r>
          </w:p>
        </w:tc>
      </w:tr>
      <w:tr w:rsidR="00315437" w:rsidRPr="00957696" w14:paraId="6AF1BDC5" w14:textId="77777777" w:rsidTr="0024090F">
        <w:trPr>
          <w:cantSplit/>
          <w:tblHeader/>
        </w:trPr>
        <w:tc>
          <w:tcPr>
            <w:tcW w:w="1425" w:type="pct"/>
            <w:shd w:val="clear" w:color="auto" w:fill="E7E6E6" w:themeFill="background2"/>
          </w:tcPr>
          <w:p w14:paraId="4EAE1319" w14:textId="3EBF9237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Canfod gallu dysgwyr fel rhywbeth 'sefydlog'.</w:t>
            </w:r>
          </w:p>
        </w:tc>
        <w:tc>
          <w:tcPr>
            <w:tcW w:w="1812" w:type="pct"/>
            <w:shd w:val="clear" w:color="auto" w:fill="E7E6E6" w:themeFill="background2"/>
          </w:tcPr>
          <w:p w14:paraId="071F8FF6" w14:textId="216C3F63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Meddu ar ddisgwyliadau uwch o ddysgwyr ac yn dechrau eu herio.</w:t>
            </w:r>
          </w:p>
        </w:tc>
        <w:tc>
          <w:tcPr>
            <w:tcW w:w="1763" w:type="pct"/>
            <w:shd w:val="clear" w:color="auto" w:fill="E7E6E6" w:themeFill="background2"/>
          </w:tcPr>
          <w:p w14:paraId="60E276BB" w14:textId="3C4A5827" w:rsidR="00017997" w:rsidRPr="00957696" w:rsidRDefault="00EA5521" w:rsidP="00415716">
            <w:pPr>
              <w:spacing w:after="60"/>
              <w:rPr>
                <w:rFonts w:eastAsia="Calibri"/>
                <w:color w:val="1F3864" w:themeColor="accent1" w:themeShade="80"/>
                <w:lang w:val="cy-GB"/>
              </w:rPr>
            </w:pPr>
            <w:r w:rsidRPr="00957696">
              <w:rPr>
                <w:rFonts w:ascii="Calibri" w:eastAsia="Calibri" w:hAnsi="Calibri" w:cs="Arial"/>
                <w:color w:val="1F3864"/>
                <w:lang w:val="cy-GB"/>
              </w:rPr>
              <w:t>Credu y gall pob dysgwr lwyddo; caiff pob dysgwr ei herio yn ei ystafell ddosbarth.</w:t>
            </w:r>
          </w:p>
        </w:tc>
      </w:tr>
    </w:tbl>
    <w:p w14:paraId="52CD6438" w14:textId="77777777" w:rsidR="00CE0D06" w:rsidRDefault="00CE0D06" w:rsidP="008B3018">
      <w:pPr>
        <w:pStyle w:val="Heading1"/>
        <w:rPr>
          <w:rFonts w:ascii="Calibri" w:eastAsia="Calibri" w:hAnsi="Calibri" w:cs="Arial"/>
          <w:color w:val="1F3864"/>
          <w:lang w:val="cy-GB"/>
        </w:rPr>
      </w:pPr>
    </w:p>
    <w:p w14:paraId="51172FC6" w14:textId="77777777" w:rsidR="004A1F69" w:rsidRDefault="004A1F69">
      <w:pPr>
        <w:rPr>
          <w:rFonts w:ascii="Calibri" w:eastAsia="Calibri" w:hAnsi="Calibri" w:cs="Arial"/>
          <w:b/>
          <w:bCs/>
          <w:color w:val="1F3864"/>
          <w:sz w:val="28"/>
          <w:szCs w:val="28"/>
          <w:lang w:val="cy-GB"/>
        </w:rPr>
      </w:pPr>
      <w:r>
        <w:rPr>
          <w:rFonts w:ascii="Calibri" w:eastAsia="Calibri" w:hAnsi="Calibri" w:cs="Arial"/>
          <w:color w:val="1F3864"/>
          <w:lang w:val="cy-GB"/>
        </w:rPr>
        <w:br w:type="page"/>
      </w:r>
    </w:p>
    <w:p w14:paraId="0B4414DF" w14:textId="066CD9E2" w:rsidR="008B3018" w:rsidRPr="00957696" w:rsidRDefault="008B3018" w:rsidP="008B3018">
      <w:pPr>
        <w:pStyle w:val="Heading1"/>
        <w:rPr>
          <w:lang w:val="cy-GB"/>
        </w:rPr>
      </w:pPr>
      <w:r w:rsidRPr="00957696">
        <w:rPr>
          <w:rFonts w:ascii="Calibri" w:eastAsia="Calibri" w:hAnsi="Calibri" w:cs="Arial"/>
          <w:color w:val="1F3864"/>
          <w:lang w:val="cy-GB"/>
        </w:rPr>
        <w:lastRenderedPageBreak/>
        <w:t xml:space="preserve">Cynnydd </w:t>
      </w:r>
      <w:r w:rsidR="00ED052F">
        <w:rPr>
          <w:rFonts w:ascii="Calibri" w:eastAsia="Calibri" w:hAnsi="Calibri" w:cs="Arial"/>
          <w:color w:val="1F3864"/>
          <w:lang w:val="cy-GB"/>
        </w:rPr>
        <w:t>o fewn</w:t>
      </w:r>
      <w:r w:rsidRPr="00957696">
        <w:rPr>
          <w:rFonts w:ascii="Calibri" w:eastAsia="Calibri" w:hAnsi="Calibri" w:cs="Arial"/>
          <w:color w:val="1F3864"/>
          <w:lang w:val="cy-GB"/>
        </w:rPr>
        <w:t xml:space="preserve"> y safonau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ydweithredu ac arloesi"/>
      </w:tblPr>
      <w:tblGrid>
        <w:gridCol w:w="5115"/>
        <w:gridCol w:w="5130"/>
        <w:gridCol w:w="5130"/>
      </w:tblGrid>
      <w:tr w:rsidR="008B3018" w:rsidRPr="00957696" w14:paraId="46C4E5BF" w14:textId="77777777" w:rsidTr="00B64931">
        <w:trPr>
          <w:trHeight w:val="825"/>
        </w:trPr>
        <w:tc>
          <w:tcPr>
            <w:tcW w:w="5115" w:type="dxa"/>
            <w:tcBorders>
              <w:bottom w:val="single" w:sz="2" w:space="0" w:color="auto"/>
            </w:tcBorders>
            <w:shd w:val="clear" w:color="auto" w:fill="E7E6E6"/>
            <w:vAlign w:val="center"/>
            <w:hideMark/>
          </w:tcPr>
          <w:p w14:paraId="475400B3" w14:textId="77898B77" w:rsidR="008B3018" w:rsidRPr="00957696" w:rsidRDefault="008B3018" w:rsidP="00EB12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DECHRAU ADDYSGU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E7E6E6"/>
            <w:vAlign w:val="center"/>
            <w:hideMark/>
          </w:tcPr>
          <w:p w14:paraId="5E72F095" w14:textId="0B6C09A7" w:rsidR="008B3018" w:rsidRPr="00957696" w:rsidRDefault="008B3018" w:rsidP="00EB12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DATBLYGU HUNANIAETH ATHRO</w:t>
            </w:r>
            <w:r w:rsidRPr="00957696">
              <w:rPr>
                <w:rFonts w:ascii="Calibri Light" w:eastAsia="Times New Roman" w:hAnsi="Calibri Light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E7E6E6"/>
            <w:vAlign w:val="center"/>
            <w:hideMark/>
          </w:tcPr>
          <w:p w14:paraId="43CDBC7D" w14:textId="4CD7CB3C" w:rsidR="008B3018" w:rsidRPr="00957696" w:rsidRDefault="008B3018" w:rsidP="00EB127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DOD YN ANNIBYNNOL</w:t>
            </w:r>
            <w:r w:rsidRPr="00957696">
              <w:rPr>
                <w:rFonts w:ascii="Calibri Light" w:eastAsia="Times New Roman" w:hAnsi="Calibri Light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</w:tr>
      <w:tr w:rsidR="008B3018" w:rsidRPr="00957696" w14:paraId="73636E16" w14:textId="77777777" w:rsidTr="00B64931">
        <w:trPr>
          <w:trHeight w:val="435"/>
        </w:trPr>
        <w:tc>
          <w:tcPr>
            <w:tcW w:w="5115" w:type="dxa"/>
            <w:tcBorders>
              <w:bottom w:val="single" w:sz="2" w:space="0" w:color="auto"/>
              <w:right w:val="nil"/>
            </w:tcBorders>
            <w:shd w:val="clear" w:color="auto" w:fill="00B0F0"/>
            <w:vAlign w:val="center"/>
            <w:hideMark/>
          </w:tcPr>
          <w:p w14:paraId="0AAE9E2A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b/>
                <w:bCs/>
                <w:lang w:val="cy-GB" w:eastAsia="en-GB"/>
              </w:rPr>
              <w:t>Cydweithredu</w:t>
            </w:r>
            <w:r w:rsidRPr="00957696">
              <w:rPr>
                <w:rFonts w:ascii="Calibri" w:eastAsia="Times New Roman" w:hAnsi="Calibri" w:cs="Calibri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  <w:right w:val="nil"/>
            </w:tcBorders>
            <w:shd w:val="clear" w:color="auto" w:fill="00B0F0"/>
            <w:hideMark/>
          </w:tcPr>
          <w:p w14:paraId="67F67990" w14:textId="6430FB51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</w:tcBorders>
            <w:shd w:val="clear" w:color="auto" w:fill="00B0F0"/>
            <w:hideMark/>
          </w:tcPr>
          <w:p w14:paraId="75A26E03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 </w:t>
            </w:r>
          </w:p>
        </w:tc>
      </w:tr>
      <w:tr w:rsidR="008B3018" w:rsidRPr="00957696" w14:paraId="448303CA" w14:textId="77777777" w:rsidTr="00B64931">
        <w:trPr>
          <w:trHeight w:val="435"/>
        </w:trPr>
        <w:tc>
          <w:tcPr>
            <w:tcW w:w="5115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48832BB7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Peidio â chanolbwyntio ar ddysgu’r myfyrwyr wrth drafod ac asesu eu hymarfer eu hunain gydag eraill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6B30F0B5" w14:textId="347CEF12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Defnyddio cynnydd dysgwyr fel rhan o'r drafodaeth am ymarfer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4F8F38CE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Ymgysylltu â gweithwyr proffesiynol eraill mewn beirniadaeth drylwyr o ddysgu’r myfyrwyr. </w:t>
            </w:r>
          </w:p>
        </w:tc>
      </w:tr>
      <w:tr w:rsidR="008B3018" w:rsidRPr="00957696" w14:paraId="7B1CB356" w14:textId="77777777" w:rsidTr="00A03AC7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713524C3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Gweld adborth fel bygythiad ac yn methu addasu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1ED03884" w14:textId="3AF26000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Gweithredu ar yr adborth a roddir ac adfyfyrio ar yr effaith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3514D42E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gallu datblygu dysgu pan gaiff adborth beirniadol. </w:t>
            </w:r>
          </w:p>
        </w:tc>
      </w:tr>
      <w:tr w:rsidR="008B3018" w:rsidRPr="00957696" w14:paraId="31F180CC" w14:textId="77777777" w:rsidTr="00B64931">
        <w:trPr>
          <w:trHeight w:val="591"/>
        </w:trPr>
        <w:tc>
          <w:tcPr>
            <w:tcW w:w="5115" w:type="dxa"/>
            <w:tcBorders>
              <w:bottom w:val="single" w:sz="2" w:space="0" w:color="auto"/>
            </w:tcBorders>
            <w:shd w:val="clear" w:color="auto" w:fill="E7E6E6" w:themeFill="background2"/>
            <w:hideMark/>
          </w:tcPr>
          <w:p w14:paraId="1718E727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Derbyn adborth yn oddefol ond gall weithredu ar gyngor uniongyrchol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E7E6E6" w:themeFill="background2"/>
            <w:hideMark/>
          </w:tcPr>
          <w:p w14:paraId="31686EDA" w14:textId="34964AF8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Defnyddio adborth yn effeithiol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E7E6E6" w:themeFill="background2"/>
            <w:hideMark/>
          </w:tcPr>
          <w:p w14:paraId="0E717711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gofyn am adborth a nodi ffyrdd o wneud cynnydd. </w:t>
            </w:r>
          </w:p>
        </w:tc>
      </w:tr>
      <w:tr w:rsidR="008B3018" w:rsidRPr="00957696" w14:paraId="7EB79E71" w14:textId="77777777" w:rsidTr="00B64931">
        <w:trPr>
          <w:trHeight w:val="435"/>
        </w:trPr>
        <w:tc>
          <w:tcPr>
            <w:tcW w:w="5115" w:type="dxa"/>
            <w:tcBorders>
              <w:bottom w:val="single" w:sz="2" w:space="0" w:color="auto"/>
              <w:right w:val="nil"/>
            </w:tcBorders>
            <w:shd w:val="clear" w:color="auto" w:fill="7030A0"/>
            <w:vAlign w:val="center"/>
            <w:hideMark/>
          </w:tcPr>
          <w:p w14:paraId="18E6DFBD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b/>
                <w:bCs/>
                <w:color w:val="FFFFFF"/>
                <w:lang w:val="cy-GB" w:eastAsia="en-GB"/>
              </w:rPr>
              <w:t>Arloesi</w:t>
            </w:r>
            <w:r w:rsidRPr="00957696">
              <w:rPr>
                <w:rFonts w:ascii="Calibri" w:eastAsia="Times New Roman" w:hAnsi="Calibri" w:cs="Calibri"/>
                <w:color w:val="FFFFFF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  <w:right w:val="nil"/>
            </w:tcBorders>
            <w:shd w:val="clear" w:color="auto" w:fill="7030A0"/>
            <w:hideMark/>
          </w:tcPr>
          <w:p w14:paraId="6C221007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</w:tcBorders>
            <w:shd w:val="clear" w:color="auto" w:fill="7030A0"/>
            <w:hideMark/>
          </w:tcPr>
          <w:p w14:paraId="71CDC97C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8B3018" w:rsidRPr="00957696" w14:paraId="400AD3B5" w14:textId="77777777" w:rsidTr="00B64931">
        <w:trPr>
          <w:trHeight w:val="300"/>
        </w:trPr>
        <w:tc>
          <w:tcPr>
            <w:tcW w:w="5115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654653C1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Derbyn deilliannau dysgwyr heb archwilio eu harwyddocâd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5607F2F2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Adfyfyrio ar y deilliannau a chysylltu â theori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0A0013F8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Deall arwyddocâd deilliannau o ran theori; mae deilliannau dysgwyr a theori yn llywio'r camau nesaf.. </w:t>
            </w:r>
          </w:p>
        </w:tc>
      </w:tr>
      <w:tr w:rsidR="008B3018" w:rsidRPr="00957696" w14:paraId="0462584E" w14:textId="77777777" w:rsidTr="00A03AC7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7A688C95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Dibynnu ar eraill i nodi eu camau nesaf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17E63B6C" w14:textId="1DE23FE2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Dechrau nodi eu hanghenion eu hunain gydag arweiniad eraill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76826B7C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gallu nodi eu hanghenion datblygu eu hunain yn seiliedig ar ddeilliannau dysgwyr. </w:t>
            </w:r>
          </w:p>
        </w:tc>
      </w:tr>
      <w:tr w:rsidR="008B3018" w:rsidRPr="00957696" w14:paraId="57B9CAB8" w14:textId="77777777" w:rsidTr="00A03AC7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4BE25D4F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Ddim yn ddigon ymwybodol o ddamcaniaethau newydd; maent yn tueddu i ddysgu fel y cawsant eu dysgu ac yn amharod i addasu.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462289A6" w14:textId="120D643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Defnyddio theori wrth gynllunio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36077900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ymwybodol o ddamcaniaethau newydd a allai wrth-ddweud credoau presennol; gallant fabwysiadu'r damcaniaethau newydd hyn wrth ymarfer. </w:t>
            </w:r>
          </w:p>
        </w:tc>
      </w:tr>
      <w:tr w:rsidR="008B3018" w:rsidRPr="00957696" w14:paraId="031067EF" w14:textId="77777777" w:rsidTr="00A03AC7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0DA2C6E5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Peidio â chasglu tystiolaeth o ddysgu yn systematig.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38B4EEB2" w14:textId="11B9AA46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Casglu tystiolaeth fel yr awgrymwyd gan eraill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103602A7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Casglu tystiolaeth o ddysgu i gefnogi datblygiad eu hymarfer eu hunain. </w:t>
            </w:r>
          </w:p>
        </w:tc>
      </w:tr>
      <w:tr w:rsidR="008B3018" w:rsidRPr="00957696" w14:paraId="19A75B0F" w14:textId="77777777" w:rsidTr="00A03AC7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276FF632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amharod i roi cynnig ar syniadau newydd; cyndyn o gymryd risgiau.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0D44A2C1" w14:textId="4C49896E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barod i arbrofi gyda syniadau a risgiau newydd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1D246E47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Cymryd risg wrth dreialu newidiadau a gwneud synnwyr o ddamcaniaethau newydd </w:t>
            </w:r>
          </w:p>
        </w:tc>
      </w:tr>
      <w:tr w:rsidR="008B3018" w:rsidRPr="00957696" w14:paraId="68BBF2EC" w14:textId="77777777" w:rsidTr="00A03AC7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445D09F1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Cyflwyno un dull i bob dysgwr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405344EF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Datblygu amrywiaeth o strategaethau ac addysgeg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55884B41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Mabwysiadu nifer o strategaethau </w:t>
            </w:r>
          </w:p>
        </w:tc>
      </w:tr>
      <w:tr w:rsidR="008B3018" w:rsidRPr="00957696" w14:paraId="7436BF9E" w14:textId="77777777" w:rsidTr="00A03AC7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0D6340AC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fodlon â'u perfformiad cyfredol; mae eu hawydd i reoli ymddygiad yn cyfyngu ar brofiadau dysgwyr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33B4C068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benderfynol o ddatblygu ymarfer effeithiol y tu hwnt i reoli ymddygiad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384618EB" w14:textId="77777777" w:rsidR="008B3018" w:rsidRPr="00957696" w:rsidRDefault="008B3018" w:rsidP="00DD4147">
            <w:pPr>
              <w:spacing w:after="4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dyheu am ddysgu dyfnach a pherfformiad uwch; bod ag awydd cyson i wella profiad dysgwyr. </w:t>
            </w:r>
          </w:p>
        </w:tc>
      </w:tr>
    </w:tbl>
    <w:p w14:paraId="7361FED7" w14:textId="1BB934E9" w:rsidR="008B3018" w:rsidRPr="00957696" w:rsidRDefault="008B3018" w:rsidP="008B3018">
      <w:pPr>
        <w:spacing w:after="0" w:line="240" w:lineRule="auto"/>
        <w:textAlignment w:val="baseline"/>
        <w:rPr>
          <w:rFonts w:ascii="Calibri" w:eastAsia="Times New Roman" w:hAnsi="Calibri" w:cs="Calibri"/>
          <w:lang w:val="cy-GB" w:eastAsia="en-GB"/>
        </w:rPr>
      </w:pPr>
      <w:r w:rsidRPr="00957696">
        <w:rPr>
          <w:rFonts w:ascii="Segoe UI" w:eastAsia="Times New Roman" w:hAnsi="Segoe UI" w:cs="Segoe UI"/>
          <w:color w:val="666666"/>
          <w:sz w:val="18"/>
          <w:szCs w:val="18"/>
          <w:shd w:val="clear" w:color="auto" w:fill="FFFFFF"/>
          <w:lang w:val="cy-GB" w:eastAsia="en-GB"/>
        </w:rPr>
        <w:t> </w:t>
      </w:r>
      <w:r w:rsidRPr="00957696">
        <w:rPr>
          <w:rFonts w:ascii="Calibri" w:eastAsia="Times New Roman" w:hAnsi="Calibri" w:cs="Calibri"/>
          <w:lang w:val="cy-GB" w:eastAsia="en-GB"/>
        </w:rPr>
        <w:t> </w:t>
      </w:r>
    </w:p>
    <w:p w14:paraId="5A5C14B2" w14:textId="77777777" w:rsidR="006121CD" w:rsidRDefault="006121CD">
      <w:pPr>
        <w:rPr>
          <w:rFonts w:ascii="Calibri" w:eastAsia="Calibri" w:hAnsi="Calibri" w:cs="Arial"/>
          <w:b/>
          <w:bCs/>
          <w:color w:val="1F3864"/>
          <w:sz w:val="28"/>
          <w:szCs w:val="28"/>
          <w:lang w:val="cy-GB"/>
        </w:rPr>
      </w:pPr>
      <w:r>
        <w:rPr>
          <w:rFonts w:ascii="Calibri" w:eastAsia="Calibri" w:hAnsi="Calibri" w:cs="Arial"/>
          <w:color w:val="1F3864"/>
          <w:lang w:val="cy-GB"/>
        </w:rPr>
        <w:br w:type="page"/>
      </w:r>
    </w:p>
    <w:p w14:paraId="33D9EC2E" w14:textId="23C29E77" w:rsidR="008B3018" w:rsidRPr="00957696" w:rsidRDefault="008B3018" w:rsidP="008B3018">
      <w:pPr>
        <w:pStyle w:val="Heading1"/>
        <w:rPr>
          <w:lang w:val="cy-GB"/>
        </w:rPr>
      </w:pPr>
      <w:r w:rsidRPr="00957696">
        <w:rPr>
          <w:rFonts w:ascii="Calibri" w:eastAsia="Calibri" w:hAnsi="Calibri" w:cs="Arial"/>
          <w:color w:val="1F3864"/>
          <w:lang w:val="cy-GB"/>
        </w:rPr>
        <w:lastRenderedPageBreak/>
        <w:t xml:space="preserve">Cynnydd </w:t>
      </w:r>
      <w:r w:rsidR="00ED052F">
        <w:rPr>
          <w:rFonts w:ascii="Calibri" w:eastAsia="Calibri" w:hAnsi="Calibri" w:cs="Arial"/>
          <w:color w:val="1F3864"/>
          <w:lang w:val="cy-GB"/>
        </w:rPr>
        <w:t>o fewn</w:t>
      </w:r>
      <w:r w:rsidRPr="00957696">
        <w:rPr>
          <w:rFonts w:ascii="Calibri" w:eastAsia="Calibri" w:hAnsi="Calibri" w:cs="Arial"/>
          <w:color w:val="1F3864"/>
          <w:lang w:val="cy-GB"/>
        </w:rPr>
        <w:t xml:space="preserve"> y safonau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rweinyddiaeth a Dysgu Proffesiynol"/>
      </w:tblPr>
      <w:tblGrid>
        <w:gridCol w:w="5115"/>
        <w:gridCol w:w="5130"/>
        <w:gridCol w:w="5130"/>
      </w:tblGrid>
      <w:tr w:rsidR="008B3018" w:rsidRPr="00957696" w14:paraId="4C27BC7A" w14:textId="77777777" w:rsidTr="00B64931">
        <w:trPr>
          <w:trHeight w:val="825"/>
        </w:trPr>
        <w:tc>
          <w:tcPr>
            <w:tcW w:w="5115" w:type="dxa"/>
            <w:tcBorders>
              <w:bottom w:val="single" w:sz="2" w:space="0" w:color="auto"/>
            </w:tcBorders>
            <w:shd w:val="clear" w:color="auto" w:fill="E7E6E6"/>
            <w:vAlign w:val="center"/>
            <w:hideMark/>
          </w:tcPr>
          <w:p w14:paraId="21D0FF85" w14:textId="5AEFAD59" w:rsidR="008B3018" w:rsidRPr="00957696" w:rsidRDefault="008B3018" w:rsidP="00EA55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DECHRAU ADDYSGU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E7E6E6"/>
            <w:vAlign w:val="center"/>
            <w:hideMark/>
          </w:tcPr>
          <w:p w14:paraId="6A497A44" w14:textId="763C0232" w:rsidR="008B3018" w:rsidRPr="00957696" w:rsidRDefault="008B3018" w:rsidP="00EA55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DATBLYGU HUNANIAETH ATHRO</w:t>
            </w:r>
            <w:r w:rsidRPr="00957696">
              <w:rPr>
                <w:rFonts w:ascii="Calibri Light" w:eastAsia="Times New Roman" w:hAnsi="Calibri Light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E7E6E6"/>
            <w:vAlign w:val="center"/>
            <w:hideMark/>
          </w:tcPr>
          <w:p w14:paraId="1B1D3FDD" w14:textId="0D693466" w:rsidR="008B3018" w:rsidRPr="00957696" w:rsidRDefault="008B3018" w:rsidP="00EA55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 Light" w:eastAsia="Times New Roman" w:hAnsi="Calibri Light" w:cs="Calibri Light"/>
                <w:b/>
                <w:bCs/>
                <w:color w:val="1F3864"/>
                <w:sz w:val="24"/>
                <w:szCs w:val="24"/>
                <w:lang w:val="cy-GB" w:eastAsia="en-GB"/>
              </w:rPr>
              <w:t>DOD YN ANNIBYNNOL</w:t>
            </w:r>
            <w:r w:rsidRPr="00957696">
              <w:rPr>
                <w:rFonts w:ascii="Calibri Light" w:eastAsia="Times New Roman" w:hAnsi="Calibri Light" w:cs="Calibri Light"/>
                <w:color w:val="1F3864"/>
                <w:sz w:val="24"/>
                <w:szCs w:val="24"/>
                <w:lang w:val="cy-GB" w:eastAsia="en-GB"/>
              </w:rPr>
              <w:t> </w:t>
            </w:r>
          </w:p>
        </w:tc>
      </w:tr>
      <w:tr w:rsidR="008B3018" w:rsidRPr="00957696" w14:paraId="330FFDFB" w14:textId="77777777" w:rsidTr="00B64931">
        <w:trPr>
          <w:trHeight w:val="555"/>
        </w:trPr>
        <w:tc>
          <w:tcPr>
            <w:tcW w:w="5115" w:type="dxa"/>
            <w:tcBorders>
              <w:bottom w:val="single" w:sz="2" w:space="0" w:color="auto"/>
              <w:right w:val="nil"/>
            </w:tcBorders>
            <w:shd w:val="clear" w:color="auto" w:fill="C00000"/>
            <w:vAlign w:val="center"/>
            <w:hideMark/>
          </w:tcPr>
          <w:p w14:paraId="2B768131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b/>
                <w:bCs/>
                <w:color w:val="FFFFFF"/>
                <w:lang w:val="cy-GB" w:eastAsia="en-GB"/>
              </w:rPr>
              <w:t>Arweinyddiaeth</w:t>
            </w:r>
            <w:r w:rsidRPr="00957696">
              <w:rPr>
                <w:rFonts w:ascii="Calibri" w:eastAsia="Times New Roman" w:hAnsi="Calibri" w:cs="Calibri"/>
                <w:color w:val="FFFFFF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  <w:right w:val="nil"/>
            </w:tcBorders>
            <w:shd w:val="clear" w:color="auto" w:fill="C00000"/>
            <w:vAlign w:val="center"/>
            <w:hideMark/>
          </w:tcPr>
          <w:p w14:paraId="7C470BB7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</w:tcBorders>
            <w:shd w:val="clear" w:color="auto" w:fill="C00000"/>
            <w:vAlign w:val="center"/>
            <w:hideMark/>
          </w:tcPr>
          <w:p w14:paraId="4C99604B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8B3018" w:rsidRPr="00957696" w14:paraId="1C54479C" w14:textId="77777777" w:rsidTr="00B64931">
        <w:trPr>
          <w:trHeight w:val="300"/>
        </w:trPr>
        <w:tc>
          <w:tcPr>
            <w:tcW w:w="5115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078F4CC5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Dibynnu ar athrawon, tiwtoriaid a mentoriaid i roi arweiniad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1F80D917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Dangos rhywfaint o ymreolaeth yn eu datblygiad eu hunain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2D1511B0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 Cymryd cyfrifoldeb am eu datblygiad eu hunain; </w:t>
            </w:r>
          </w:p>
        </w:tc>
      </w:tr>
      <w:tr w:rsidR="008B3018" w:rsidRPr="00957696" w14:paraId="4F0E8628" w14:textId="77777777" w:rsidTr="0024090F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684BE7C3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Seilio eu dulliau ar eu rhagdybiaethau eu hunain neu gopïo arferion eraill yn anfeirniadol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4307179B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Dechrau addasu eu dulliau gyda chefnogaeth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02216124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Addasu eu dulliau a'u credoau i'r cyd-destun </w:t>
            </w:r>
          </w:p>
          <w:p w14:paraId="55984EA9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8B3018" w:rsidRPr="00957696" w14:paraId="1E827432" w14:textId="77777777" w:rsidTr="00B64931">
        <w:trPr>
          <w:trHeight w:val="300"/>
        </w:trPr>
        <w:tc>
          <w:tcPr>
            <w:tcW w:w="5115" w:type="dxa"/>
            <w:tcBorders>
              <w:bottom w:val="single" w:sz="2" w:space="0" w:color="auto"/>
            </w:tcBorders>
            <w:shd w:val="clear" w:color="auto" w:fill="E7E6E6" w:themeFill="background2"/>
            <w:hideMark/>
          </w:tcPr>
          <w:p w14:paraId="7B3D986D" w14:textId="77777777" w:rsidR="008B3018" w:rsidRPr="00957696" w:rsidRDefault="008B3018" w:rsidP="006121CD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meddwl bod y cyd-destun yn cyfyngu.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E7E6E6" w:themeFill="background2"/>
            <w:hideMark/>
          </w:tcPr>
          <w:p w14:paraId="050D7D05" w14:textId="6A81A7AA" w:rsidR="008B3018" w:rsidRPr="00957696" w:rsidRDefault="008B3018" w:rsidP="006121CD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derbyn y cyd-destun ac yn gwneud rhai addasiadau </w:t>
            </w:r>
          </w:p>
        </w:tc>
        <w:tc>
          <w:tcPr>
            <w:tcW w:w="5130" w:type="dxa"/>
            <w:tcBorders>
              <w:bottom w:val="single" w:sz="2" w:space="0" w:color="auto"/>
            </w:tcBorders>
            <w:shd w:val="clear" w:color="auto" w:fill="E7E6E6" w:themeFill="background2"/>
            <w:hideMark/>
          </w:tcPr>
          <w:p w14:paraId="7181E030" w14:textId="77777777" w:rsidR="008B3018" w:rsidRPr="00957696" w:rsidRDefault="008B3018" w:rsidP="006121CD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Derbyn y cyd-destun, addasu i'r cyd-destun a manteisio arno </w:t>
            </w:r>
          </w:p>
        </w:tc>
      </w:tr>
      <w:tr w:rsidR="008B3018" w:rsidRPr="00957696" w14:paraId="51B431FA" w14:textId="77777777" w:rsidTr="00B64931">
        <w:trPr>
          <w:trHeight w:val="510"/>
        </w:trPr>
        <w:tc>
          <w:tcPr>
            <w:tcW w:w="5115" w:type="dxa"/>
            <w:tcBorders>
              <w:bottom w:val="single" w:sz="2" w:space="0" w:color="auto"/>
              <w:right w:val="nil"/>
            </w:tcBorders>
            <w:shd w:val="clear" w:color="auto" w:fill="385623"/>
            <w:vAlign w:val="center"/>
            <w:hideMark/>
          </w:tcPr>
          <w:p w14:paraId="0DB0653A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b/>
                <w:bCs/>
                <w:color w:val="FFFFFF"/>
                <w:lang w:val="cy-GB" w:eastAsia="en-GB"/>
              </w:rPr>
              <w:t>Dysgu Proffesiynol</w:t>
            </w:r>
            <w:r w:rsidRPr="00957696">
              <w:rPr>
                <w:rFonts w:ascii="Calibri" w:eastAsia="Times New Roman" w:hAnsi="Calibri" w:cs="Calibri"/>
                <w:color w:val="FFFFFF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  <w:right w:val="nil"/>
            </w:tcBorders>
            <w:shd w:val="clear" w:color="auto" w:fill="385623"/>
            <w:hideMark/>
          </w:tcPr>
          <w:p w14:paraId="43282B5A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  <w:tc>
          <w:tcPr>
            <w:tcW w:w="5130" w:type="dxa"/>
            <w:tcBorders>
              <w:left w:val="nil"/>
              <w:bottom w:val="single" w:sz="2" w:space="0" w:color="auto"/>
            </w:tcBorders>
            <w:shd w:val="clear" w:color="auto" w:fill="385623"/>
            <w:hideMark/>
          </w:tcPr>
          <w:p w14:paraId="7713E7E5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 </w:t>
            </w:r>
          </w:p>
        </w:tc>
      </w:tr>
      <w:tr w:rsidR="008B3018" w:rsidRPr="00957696" w14:paraId="76914FDD" w14:textId="77777777" w:rsidTr="00B64931">
        <w:trPr>
          <w:trHeight w:val="300"/>
        </w:trPr>
        <w:tc>
          <w:tcPr>
            <w:tcW w:w="5115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08EE3258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methu cysylltu damcaniaethau ag ymarfer.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350E0A60" w14:textId="3FAB6CC9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Yn gallu gwneud rhai cysylltiadau rhwng theori ac ymarfer </w:t>
            </w:r>
          </w:p>
        </w:tc>
        <w:tc>
          <w:tcPr>
            <w:tcW w:w="5130" w:type="dxa"/>
            <w:tcBorders>
              <w:top w:val="single" w:sz="2" w:space="0" w:color="auto"/>
            </w:tcBorders>
            <w:shd w:val="clear" w:color="auto" w:fill="E7E6E6" w:themeFill="background2"/>
            <w:hideMark/>
          </w:tcPr>
          <w:p w14:paraId="76B0C563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gallu cefnogi ac adfyfyrio ar ymarfer gan ddefnyddio damcaniaethau sefydledig. </w:t>
            </w:r>
          </w:p>
        </w:tc>
      </w:tr>
      <w:tr w:rsidR="008B3018" w:rsidRPr="00957696" w14:paraId="514C9BF0" w14:textId="77777777" w:rsidTr="0024090F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3FB1B683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Dibynnu ar eraill i awgrymu newidiadau ac yn methu â nodi effeithiolrwydd newidiadau yn feirniadol.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1FB3A8B7" w14:textId="609A48E2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Adfyfyrio ar ymarfer gyda rhywfaint o ymwybyddiaeth feirniadol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4A5C4840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Yn gallu hunan-reoli eu hymarfer eu hunain; monitro ac adfyfyrio ar effeithiolrwydd y newidiadau a wnânt i'w hymarfer er mwyn sicrhau'r canlyniadau myfyrwyr gorau posibl </w:t>
            </w:r>
          </w:p>
        </w:tc>
      </w:tr>
      <w:tr w:rsidR="008B3018" w:rsidRPr="00957696" w14:paraId="23B59A81" w14:textId="77777777" w:rsidTr="0024090F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0307141E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Nid yw damcaniaethau'n cefnogi newidiadau; mae damcaniaethau ac ymarfer yn cael eu hystyried fel pethau ar wahân.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419B72C7" w14:textId="5817A566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Gwneir cysylltiadau rhwng theori ac ymarfer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038F18C3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Maent yn datblygu fframwaith damcaniaethol cryf i gefnogi eu newid a'u datblygiad </w:t>
            </w:r>
          </w:p>
        </w:tc>
      </w:tr>
      <w:tr w:rsidR="008B3018" w:rsidRPr="00957696" w14:paraId="430DD67D" w14:textId="77777777" w:rsidTr="0024090F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08F4FA0B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Dealltwriaeth gyfyngedig o ddamcaniaethau addysgeg.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39292DCC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Rhywfaint o ddealltwriaeth o ddamcaniaethau addysgeg.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7BCEAE9E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Meddu ar ddealltwriaeth glir o sut mae addysgu'n gysylltiedig â dysgu. </w:t>
            </w:r>
          </w:p>
        </w:tc>
      </w:tr>
      <w:tr w:rsidR="008B3018" w:rsidRPr="00957696" w14:paraId="1D8ADBDA" w14:textId="77777777" w:rsidTr="0024090F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04EA5341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Ystyried addysgu fel eu perfformiad eu hunain yn yr ystafell ddosbarth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2C888FEC" w14:textId="24382AB4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Cysylltu eu perfformiad â deilliannau a llwyddiannau dysgwyr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0E062A21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Ystyried prosesau dysgu a llwyddiannau dysgwyr yn fanwl ac archwilio sut mae'r rhain yn gysylltiedig â'u cynllunio a'u gweithredoedd eu hunain. </w:t>
            </w:r>
          </w:p>
        </w:tc>
      </w:tr>
      <w:tr w:rsidR="008B3018" w:rsidRPr="00957696" w14:paraId="70DF8165" w14:textId="77777777" w:rsidTr="0024090F">
        <w:trPr>
          <w:trHeight w:val="300"/>
        </w:trPr>
        <w:tc>
          <w:tcPr>
            <w:tcW w:w="5115" w:type="dxa"/>
            <w:shd w:val="clear" w:color="auto" w:fill="E7E6E6" w:themeFill="background2"/>
            <w:hideMark/>
          </w:tcPr>
          <w:p w14:paraId="732105F2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Dibynnu ar brofiad uniongyrchol yn yr ystafell ddosbarth yn unig wrth ddatblygu eu hymarfer eu hunain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54EE0741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lang w:val="cy-GB" w:eastAsia="en-GB"/>
              </w:rPr>
              <w:t>Cyflwyno ffactorau eraill fel deilliannau dysgwyr wrth adfyfyrio ar ymarfer </w:t>
            </w:r>
          </w:p>
        </w:tc>
        <w:tc>
          <w:tcPr>
            <w:tcW w:w="5130" w:type="dxa"/>
            <w:shd w:val="clear" w:color="auto" w:fill="E7E6E6" w:themeFill="background2"/>
            <w:hideMark/>
          </w:tcPr>
          <w:p w14:paraId="4A9929A5" w14:textId="77777777" w:rsidR="008B3018" w:rsidRPr="00957696" w:rsidRDefault="008B3018" w:rsidP="006C56D0">
            <w:pPr>
              <w:spacing w:after="0" w:line="240" w:lineRule="auto"/>
              <w:ind w:left="1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cy-GB" w:eastAsia="en-GB"/>
              </w:rPr>
            </w:pPr>
            <w:r w:rsidRPr="00957696">
              <w:rPr>
                <w:rFonts w:ascii="Calibri" w:eastAsia="Times New Roman" w:hAnsi="Calibri" w:cs="Calibri"/>
                <w:color w:val="000000"/>
                <w:lang w:val="cy-GB" w:eastAsia="en-GB"/>
              </w:rPr>
              <w:t>Defnyddio amrywiaeth o ffynonellau fel damcaniaethau, deilliannau dysgwyr, cyngor a phrofiad uniongyrchol wrth wneud synnwyr o'u hymarfer eu hunain </w:t>
            </w:r>
          </w:p>
        </w:tc>
      </w:tr>
    </w:tbl>
    <w:p w14:paraId="008ADB21" w14:textId="23310A9A" w:rsidR="00207412" w:rsidRPr="00957696" w:rsidRDefault="008B3018" w:rsidP="008B301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cy-GB" w:eastAsia="en-GB"/>
        </w:rPr>
      </w:pPr>
      <w:r w:rsidRPr="00957696">
        <w:rPr>
          <w:rFonts w:ascii="Calibri Light" w:eastAsia="Times New Roman" w:hAnsi="Calibri Light" w:cs="Calibri Light"/>
          <w:lang w:val="cy-GB" w:eastAsia="en-GB"/>
        </w:rPr>
        <w:t> </w:t>
      </w:r>
      <w:r w:rsidRPr="00957696">
        <w:rPr>
          <w:rFonts w:ascii="Calibri" w:eastAsia="Times New Roman" w:hAnsi="Calibri" w:cs="Calibri"/>
          <w:lang w:val="cy-GB" w:eastAsia="en-GB"/>
        </w:rPr>
        <w:t> </w:t>
      </w:r>
    </w:p>
    <w:sectPr w:rsidR="00207412" w:rsidRPr="00957696" w:rsidSect="006121CD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034D" w14:textId="77777777" w:rsidR="005D0C5A" w:rsidRDefault="005D0C5A">
      <w:pPr>
        <w:spacing w:after="0" w:line="240" w:lineRule="auto"/>
      </w:pPr>
      <w:r>
        <w:separator/>
      </w:r>
    </w:p>
  </w:endnote>
  <w:endnote w:type="continuationSeparator" w:id="0">
    <w:p w14:paraId="0F6BC569" w14:textId="77777777" w:rsidR="005D0C5A" w:rsidRDefault="005D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D794" w14:textId="77777777" w:rsidR="005D0C5A" w:rsidRDefault="005D0C5A">
      <w:pPr>
        <w:spacing w:after="0" w:line="240" w:lineRule="auto"/>
      </w:pPr>
      <w:r>
        <w:separator/>
      </w:r>
    </w:p>
  </w:footnote>
  <w:footnote w:type="continuationSeparator" w:id="0">
    <w:p w14:paraId="0CDC1B36" w14:textId="77777777" w:rsidR="005D0C5A" w:rsidRDefault="005D0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14B"/>
    <w:multiLevelType w:val="hybridMultilevel"/>
    <w:tmpl w:val="F1EA3DEC"/>
    <w:lvl w:ilvl="0" w:tplc="3070C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A7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9A63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A1F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AC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6CF7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40E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42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ED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0CD8"/>
    <w:multiLevelType w:val="hybridMultilevel"/>
    <w:tmpl w:val="FFFFFFFF"/>
    <w:lvl w:ilvl="0" w:tplc="571675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987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E4D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B64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26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E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EA5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66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87F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1EEB"/>
    <w:multiLevelType w:val="hybridMultilevel"/>
    <w:tmpl w:val="FFFFFFFF"/>
    <w:lvl w:ilvl="0" w:tplc="11BA92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C24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1AE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5CF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24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E0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88A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4D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6C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DCF92"/>
    <w:multiLevelType w:val="hybridMultilevel"/>
    <w:tmpl w:val="FFFFFFFF"/>
    <w:lvl w:ilvl="0" w:tplc="09044E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680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C2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44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04A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E2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449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C1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6F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3FA0"/>
    <w:multiLevelType w:val="hybridMultilevel"/>
    <w:tmpl w:val="4D60E098"/>
    <w:lvl w:ilvl="0" w:tplc="A93AAF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0EC559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D8857F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E88C29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4A69A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D7299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5E6AD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D2D47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963F2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0D17C9"/>
    <w:multiLevelType w:val="hybridMultilevel"/>
    <w:tmpl w:val="FFFFFFFF"/>
    <w:lvl w:ilvl="0" w:tplc="351CE1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320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89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20F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B48E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06B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CB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8F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E49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527EC"/>
    <w:multiLevelType w:val="hybridMultilevel"/>
    <w:tmpl w:val="A482AC9E"/>
    <w:lvl w:ilvl="0" w:tplc="313AC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0AA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AE4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2E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882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0F0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C95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25E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BE2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25CD2"/>
    <w:multiLevelType w:val="hybridMultilevel"/>
    <w:tmpl w:val="6AD03ACC"/>
    <w:lvl w:ilvl="0" w:tplc="14BA6B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78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0D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89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087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04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AC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E92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7EA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4BFC"/>
    <w:multiLevelType w:val="hybridMultilevel"/>
    <w:tmpl w:val="8A684918"/>
    <w:lvl w:ilvl="0" w:tplc="840E9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F6CE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C37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A40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CB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08E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CD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6A1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686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C2A83"/>
    <w:multiLevelType w:val="hybridMultilevel"/>
    <w:tmpl w:val="21A290E6"/>
    <w:lvl w:ilvl="0" w:tplc="4D1E03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A01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CA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8D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089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9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FC2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2B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27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5028C"/>
    <w:multiLevelType w:val="hybridMultilevel"/>
    <w:tmpl w:val="E34C5958"/>
    <w:lvl w:ilvl="0" w:tplc="A47CBE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8D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27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A2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E5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03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3C0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4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D29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01F0"/>
    <w:multiLevelType w:val="hybridMultilevel"/>
    <w:tmpl w:val="E392F434"/>
    <w:lvl w:ilvl="0" w:tplc="CB306F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9871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9CC2C1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6AE3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CC32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F604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CED5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BCCB1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762B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557130"/>
    <w:multiLevelType w:val="hybridMultilevel"/>
    <w:tmpl w:val="0BC86E0E"/>
    <w:lvl w:ilvl="0" w:tplc="B844BA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C66A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1C651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32883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900D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4C37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EC84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54B6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F80D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A71D86"/>
    <w:multiLevelType w:val="hybridMultilevel"/>
    <w:tmpl w:val="AF6E9618"/>
    <w:lvl w:ilvl="0" w:tplc="612AE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AFB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EF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45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FA4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8C6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044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C3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B410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80626"/>
    <w:multiLevelType w:val="hybridMultilevel"/>
    <w:tmpl w:val="43101B0E"/>
    <w:lvl w:ilvl="0" w:tplc="FD2AD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A249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E6A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EEB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6F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08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07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6A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0C0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F94E"/>
    <w:multiLevelType w:val="hybridMultilevel"/>
    <w:tmpl w:val="FFFFFFFF"/>
    <w:lvl w:ilvl="0" w:tplc="6A1885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E8BF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098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B01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4AE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23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E0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0C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986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7324"/>
    <w:multiLevelType w:val="hybridMultilevel"/>
    <w:tmpl w:val="FFFFFFFF"/>
    <w:lvl w:ilvl="0" w:tplc="95A43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F4C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01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E7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66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42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8CC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859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909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934DF"/>
    <w:multiLevelType w:val="hybridMultilevel"/>
    <w:tmpl w:val="2D2C3AD8"/>
    <w:lvl w:ilvl="0" w:tplc="6CEE73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4AB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767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24A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6E7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18D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046D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0D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246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868F5"/>
    <w:multiLevelType w:val="hybridMultilevel"/>
    <w:tmpl w:val="AD8444EE"/>
    <w:lvl w:ilvl="0" w:tplc="1ECA8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01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FA1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C94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2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F8D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C8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8B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47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355850">
    <w:abstractNumId w:val="15"/>
  </w:num>
  <w:num w:numId="2" w16cid:durableId="470051227">
    <w:abstractNumId w:val="1"/>
  </w:num>
  <w:num w:numId="3" w16cid:durableId="441850984">
    <w:abstractNumId w:val="16"/>
  </w:num>
  <w:num w:numId="4" w16cid:durableId="223876514">
    <w:abstractNumId w:val="2"/>
  </w:num>
  <w:num w:numId="5" w16cid:durableId="1479106624">
    <w:abstractNumId w:val="5"/>
  </w:num>
  <w:num w:numId="6" w16cid:durableId="804157838">
    <w:abstractNumId w:val="3"/>
  </w:num>
  <w:num w:numId="7" w16cid:durableId="1559169404">
    <w:abstractNumId w:val="11"/>
  </w:num>
  <w:num w:numId="8" w16cid:durableId="1548106210">
    <w:abstractNumId w:val="9"/>
  </w:num>
  <w:num w:numId="9" w16cid:durableId="606237007">
    <w:abstractNumId w:val="10"/>
  </w:num>
  <w:num w:numId="10" w16cid:durableId="1090468995">
    <w:abstractNumId w:val="7"/>
  </w:num>
  <w:num w:numId="11" w16cid:durableId="707805514">
    <w:abstractNumId w:val="6"/>
  </w:num>
  <w:num w:numId="12" w16cid:durableId="1934900855">
    <w:abstractNumId w:val="4"/>
  </w:num>
  <w:num w:numId="13" w16cid:durableId="1598053933">
    <w:abstractNumId w:val="18"/>
  </w:num>
  <w:num w:numId="14" w16cid:durableId="1723211256">
    <w:abstractNumId w:val="14"/>
  </w:num>
  <w:num w:numId="15" w16cid:durableId="571820321">
    <w:abstractNumId w:val="8"/>
  </w:num>
  <w:num w:numId="16" w16cid:durableId="1984387272">
    <w:abstractNumId w:val="0"/>
  </w:num>
  <w:num w:numId="17" w16cid:durableId="1996909067">
    <w:abstractNumId w:val="13"/>
  </w:num>
  <w:num w:numId="18" w16cid:durableId="758865182">
    <w:abstractNumId w:val="17"/>
  </w:num>
  <w:num w:numId="19" w16cid:durableId="1057900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6E"/>
    <w:rsid w:val="00017997"/>
    <w:rsid w:val="00031A68"/>
    <w:rsid w:val="00057AA7"/>
    <w:rsid w:val="00080F29"/>
    <w:rsid w:val="0008210A"/>
    <w:rsid w:val="000C7F1A"/>
    <w:rsid w:val="000D2B9D"/>
    <w:rsid w:val="000D2F05"/>
    <w:rsid w:val="000D376E"/>
    <w:rsid w:val="000E4C2B"/>
    <w:rsid w:val="000F39C2"/>
    <w:rsid w:val="000F4717"/>
    <w:rsid w:val="00115B15"/>
    <w:rsid w:val="00132C5F"/>
    <w:rsid w:val="001729BE"/>
    <w:rsid w:val="0017419C"/>
    <w:rsid w:val="001A2427"/>
    <w:rsid w:val="001A608A"/>
    <w:rsid w:val="001B2553"/>
    <w:rsid w:val="001E60C2"/>
    <w:rsid w:val="001F3AA0"/>
    <w:rsid w:val="001F5E42"/>
    <w:rsid w:val="002054F1"/>
    <w:rsid w:val="00207412"/>
    <w:rsid w:val="002362DC"/>
    <w:rsid w:val="0024090F"/>
    <w:rsid w:val="00244C2F"/>
    <w:rsid w:val="00245199"/>
    <w:rsid w:val="00257989"/>
    <w:rsid w:val="002813E9"/>
    <w:rsid w:val="002B636C"/>
    <w:rsid w:val="00315437"/>
    <w:rsid w:val="00323349"/>
    <w:rsid w:val="003240E8"/>
    <w:rsid w:val="00326289"/>
    <w:rsid w:val="003334A3"/>
    <w:rsid w:val="003A1A12"/>
    <w:rsid w:val="003A37C8"/>
    <w:rsid w:val="003B3EF6"/>
    <w:rsid w:val="003B78F8"/>
    <w:rsid w:val="003F382F"/>
    <w:rsid w:val="00405428"/>
    <w:rsid w:val="00415716"/>
    <w:rsid w:val="004252FA"/>
    <w:rsid w:val="00427E56"/>
    <w:rsid w:val="00460416"/>
    <w:rsid w:val="004A1F69"/>
    <w:rsid w:val="004B72B0"/>
    <w:rsid w:val="004C1E51"/>
    <w:rsid w:val="004C64A3"/>
    <w:rsid w:val="004D306F"/>
    <w:rsid w:val="004F58F8"/>
    <w:rsid w:val="00531AE3"/>
    <w:rsid w:val="005324D9"/>
    <w:rsid w:val="00532B25"/>
    <w:rsid w:val="00563DA0"/>
    <w:rsid w:val="00581914"/>
    <w:rsid w:val="00593A23"/>
    <w:rsid w:val="005B4E23"/>
    <w:rsid w:val="005D0C5A"/>
    <w:rsid w:val="005D724C"/>
    <w:rsid w:val="005F0339"/>
    <w:rsid w:val="006065AC"/>
    <w:rsid w:val="006121CD"/>
    <w:rsid w:val="006157B7"/>
    <w:rsid w:val="006A3310"/>
    <w:rsid w:val="006B6990"/>
    <w:rsid w:val="006C56D0"/>
    <w:rsid w:val="006E4879"/>
    <w:rsid w:val="006E6440"/>
    <w:rsid w:val="0073078F"/>
    <w:rsid w:val="0073466E"/>
    <w:rsid w:val="00747AAB"/>
    <w:rsid w:val="00754D06"/>
    <w:rsid w:val="00782A8E"/>
    <w:rsid w:val="00786006"/>
    <w:rsid w:val="00791B05"/>
    <w:rsid w:val="0079563E"/>
    <w:rsid w:val="007C00DE"/>
    <w:rsid w:val="00820079"/>
    <w:rsid w:val="0082357F"/>
    <w:rsid w:val="0082740D"/>
    <w:rsid w:val="008A570B"/>
    <w:rsid w:val="008B3018"/>
    <w:rsid w:val="008C170D"/>
    <w:rsid w:val="009041DE"/>
    <w:rsid w:val="0092655C"/>
    <w:rsid w:val="00941FA7"/>
    <w:rsid w:val="00957696"/>
    <w:rsid w:val="00995E26"/>
    <w:rsid w:val="009D1E3B"/>
    <w:rsid w:val="009D2E8A"/>
    <w:rsid w:val="00A03AC7"/>
    <w:rsid w:val="00A53265"/>
    <w:rsid w:val="00A564A5"/>
    <w:rsid w:val="00A64952"/>
    <w:rsid w:val="00A66C9B"/>
    <w:rsid w:val="00AA52F0"/>
    <w:rsid w:val="00AB490B"/>
    <w:rsid w:val="00AC0BF8"/>
    <w:rsid w:val="00AD7323"/>
    <w:rsid w:val="00AE1F7D"/>
    <w:rsid w:val="00B2178A"/>
    <w:rsid w:val="00B22230"/>
    <w:rsid w:val="00B26E88"/>
    <w:rsid w:val="00B457CD"/>
    <w:rsid w:val="00B64931"/>
    <w:rsid w:val="00B80180"/>
    <w:rsid w:val="00BF0016"/>
    <w:rsid w:val="00C3998C"/>
    <w:rsid w:val="00C4589D"/>
    <w:rsid w:val="00C46819"/>
    <w:rsid w:val="00C57146"/>
    <w:rsid w:val="00CE0D06"/>
    <w:rsid w:val="00D108E5"/>
    <w:rsid w:val="00D12E26"/>
    <w:rsid w:val="00D177CF"/>
    <w:rsid w:val="00D81C8F"/>
    <w:rsid w:val="00DA471E"/>
    <w:rsid w:val="00DB09C0"/>
    <w:rsid w:val="00DB450E"/>
    <w:rsid w:val="00DC3176"/>
    <w:rsid w:val="00DD2A4D"/>
    <w:rsid w:val="00DD4147"/>
    <w:rsid w:val="00DF7D1F"/>
    <w:rsid w:val="00E008AD"/>
    <w:rsid w:val="00E02401"/>
    <w:rsid w:val="00E06D2C"/>
    <w:rsid w:val="00E402CA"/>
    <w:rsid w:val="00E86926"/>
    <w:rsid w:val="00EA4EC5"/>
    <w:rsid w:val="00EA5521"/>
    <w:rsid w:val="00EB1279"/>
    <w:rsid w:val="00EC2E99"/>
    <w:rsid w:val="00EC4F61"/>
    <w:rsid w:val="00ED052F"/>
    <w:rsid w:val="00ED7A06"/>
    <w:rsid w:val="00EE4064"/>
    <w:rsid w:val="00EE7840"/>
    <w:rsid w:val="00EF3913"/>
    <w:rsid w:val="00EF4CE5"/>
    <w:rsid w:val="00EF593F"/>
    <w:rsid w:val="00F731EA"/>
    <w:rsid w:val="00F73C04"/>
    <w:rsid w:val="00FA17A4"/>
    <w:rsid w:val="00FE2C7C"/>
    <w:rsid w:val="00FE3F76"/>
    <w:rsid w:val="00FF702A"/>
    <w:rsid w:val="025B1727"/>
    <w:rsid w:val="09505E49"/>
    <w:rsid w:val="0FFFF4EA"/>
    <w:rsid w:val="1012A77A"/>
    <w:rsid w:val="12CE4177"/>
    <w:rsid w:val="1B6C0D2E"/>
    <w:rsid w:val="20FE45C6"/>
    <w:rsid w:val="2DD96E8E"/>
    <w:rsid w:val="2F431069"/>
    <w:rsid w:val="3571BB63"/>
    <w:rsid w:val="35B9C5D7"/>
    <w:rsid w:val="3BD7C448"/>
    <w:rsid w:val="3E6E9E10"/>
    <w:rsid w:val="41BEE884"/>
    <w:rsid w:val="454B5CDE"/>
    <w:rsid w:val="47C00A7A"/>
    <w:rsid w:val="4AE626A4"/>
    <w:rsid w:val="4E6F2EB2"/>
    <w:rsid w:val="59136D83"/>
    <w:rsid w:val="62F25528"/>
    <w:rsid w:val="662A1A98"/>
    <w:rsid w:val="6B156549"/>
    <w:rsid w:val="6CF2065F"/>
    <w:rsid w:val="71D3463B"/>
    <w:rsid w:val="72B04F82"/>
    <w:rsid w:val="79F52B64"/>
    <w:rsid w:val="7EC8CA01"/>
    <w:rsid w:val="7F49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3E16"/>
  <w15:chartTrackingRefBased/>
  <w15:docId w15:val="{88A56CEE-7AB6-4154-917A-FDC07E7D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1B6C0D2E"/>
  </w:style>
  <w:style w:type="paragraph" w:styleId="Heading1">
    <w:name w:val="heading 1"/>
    <w:basedOn w:val="Normal"/>
    <w:next w:val="Normal"/>
    <w:link w:val="Heading1Char"/>
    <w:uiPriority w:val="9"/>
    <w:qFormat/>
    <w:rsid w:val="1B6C0D2E"/>
    <w:pPr>
      <w:outlineLvl w:val="0"/>
    </w:pPr>
    <w:rPr>
      <w:rFonts w:eastAsia="Tw Cen MT Condensed Extra Bold"/>
      <w:b/>
      <w:bCs/>
      <w:color w:val="1F3864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1B6C0D2E"/>
    <w:pPr>
      <w:spacing w:after="0"/>
      <w:jc w:val="center"/>
      <w:outlineLvl w:val="1"/>
    </w:pPr>
    <w:rPr>
      <w:rFonts w:eastAsia="Tw Cen MT Condensed Extra Bold"/>
      <w:b/>
      <w:bCs/>
      <w:color w:val="1F3864" w:themeColor="accent1" w:themeShade="8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1B6C0D2E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B6C0D2E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B6C0D2E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1B6C0D2E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1B6C0D2E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1B6C0D2E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1B6C0D2E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1B6C0D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1B6C0D2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B6C0D2E"/>
    <w:rPr>
      <w:noProof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1B6C0D2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B6C0D2E"/>
    <w:rPr>
      <w:noProof w:val="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1B6C0D2E"/>
    <w:rPr>
      <w:rFonts w:asciiTheme="minorHAnsi" w:eastAsia="Tw Cen MT Condensed Extra Bold" w:hAnsiTheme="minorHAnsi" w:cstheme="minorBidi"/>
      <w:b/>
      <w:bCs/>
      <w:noProof w:val="0"/>
      <w:color w:val="1F3864" w:themeColor="accent1" w:themeShade="80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1B6C0D2E"/>
    <w:rPr>
      <w:rFonts w:asciiTheme="minorHAnsi" w:eastAsia="Tw Cen MT Condensed Extra Bold" w:hAnsiTheme="minorHAnsi" w:cstheme="minorBidi"/>
      <w:b/>
      <w:bCs/>
      <w:noProof w:val="0"/>
      <w:color w:val="1F3864" w:themeColor="accent1" w:themeShade="8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1B6C0D2E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1B6C0D2E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1B6C0D2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1B6C0D2E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1B6C0D2E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1B6C0D2E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1B6C0D2E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1B6C0D2E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1B6C0D2E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1B6C0D2E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1B6C0D2E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1B6C0D2E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1B6C0D2E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1B6C0D2E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1B6C0D2E"/>
    <w:rPr>
      <w:i/>
      <w:iCs/>
      <w:noProof w:val="0"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1B6C0D2E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1B6C0D2E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1B6C0D2E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1B6C0D2E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1B6C0D2E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1B6C0D2E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1B6C0D2E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1B6C0D2E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1B6C0D2E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1B6C0D2E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B6C0D2E"/>
    <w:rPr>
      <w:noProof w:val="0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1B6C0D2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1B6C0D2E"/>
    <w:rPr>
      <w:noProof w:val="0"/>
      <w:sz w:val="20"/>
      <w:szCs w:val="20"/>
      <w:lang w:val="en-GB"/>
    </w:rPr>
  </w:style>
  <w:style w:type="paragraph" w:customStyle="1" w:styleId="paragraph">
    <w:name w:val="paragraph"/>
    <w:basedOn w:val="Normal"/>
    <w:rsid w:val="008B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B3018"/>
  </w:style>
  <w:style w:type="character" w:customStyle="1" w:styleId="eop">
    <w:name w:val="eop"/>
    <w:basedOn w:val="DefaultParagraphFont"/>
    <w:rsid w:val="008B3018"/>
  </w:style>
  <w:style w:type="character" w:customStyle="1" w:styleId="pagebreaktextspan">
    <w:name w:val="pagebreaktextspan"/>
    <w:basedOn w:val="DefaultParagraphFont"/>
    <w:rsid w:val="008B3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8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5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9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2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4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2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2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3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2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2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6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7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9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9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9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7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7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6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8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2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3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9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9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8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4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8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7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6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1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2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8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3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6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89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1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57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91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9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0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0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4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6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4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6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6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1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27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34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2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8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2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4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1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46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0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0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37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2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4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3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0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01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87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6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86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1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1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2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4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9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3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6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2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8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1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dd6a27-b860-42d1-93af-2c0f5d3eef40">
      <UserInfo>
        <DisplayName>Delyth Roberts</DisplayName>
        <AccountId>29</AccountId>
        <AccountType/>
      </UserInfo>
      <UserInfo>
        <DisplayName>Dewi Roberts</DisplayName>
        <AccountId>88</AccountId>
        <AccountType/>
      </UserInfo>
      <UserInfo>
        <DisplayName>Hazel Jane Wordsworth</DisplayName>
        <AccountId>11</AccountId>
        <AccountType/>
      </UserInfo>
      <UserInfo>
        <DisplayName>Lowri Jones</DisplayName>
        <AccountId>78</AccountId>
        <AccountType/>
      </UserInfo>
      <UserInfo>
        <DisplayName>Fiona Taggart</DisplayName>
        <AccountId>89</AccountId>
        <AccountType/>
      </UserInfo>
      <UserInfo>
        <DisplayName>Emma Bishop</DisplayName>
        <AccountId>90</AccountId>
        <AccountType/>
      </UserInfo>
      <UserInfo>
        <DisplayName>Cari Roberts</DisplayName>
        <AccountId>91</AccountId>
        <AccountType/>
      </UserInfo>
    </SharedWithUsers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93B04F-F798-427A-BDA7-84F72242990A}">
  <ds:schemaRefs>
    <ds:schemaRef ds:uri="http://schemas.microsoft.com/office/2006/metadata/properties"/>
    <ds:schemaRef ds:uri="http://schemas.microsoft.com/office/infopath/2007/PartnerControls"/>
    <ds:schemaRef ds:uri="8add6a27-b860-42d1-93af-2c0f5d3eef40"/>
    <ds:schemaRef ds:uri="37811e8b-73e1-424c-875c-87969ad71f1a"/>
  </ds:schemaRefs>
</ds:datastoreItem>
</file>

<file path=customXml/itemProps2.xml><?xml version="1.0" encoding="utf-8"?>
<ds:datastoreItem xmlns:ds="http://schemas.openxmlformats.org/officeDocument/2006/customXml" ds:itemID="{B5F46851-63E2-4386-BB29-9F9314323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10B94A-4777-4EBC-877A-ECC7511DF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1704</Words>
  <Characters>9718</Characters>
  <Application>Microsoft Office Word</Application>
  <DocSecurity>0</DocSecurity>
  <Lines>80</Lines>
  <Paragraphs>22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 stages of development</vt:lpstr>
      <vt:lpstr>AT stages of development</vt:lpstr>
    </vt:vector>
  </TitlesOfParts>
  <Company>CABAN</Company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stages of development</dc:title>
  <dc:creator>CABAN</dc:creator>
  <cp:lastModifiedBy>Gwyn Jones (Staff)</cp:lastModifiedBy>
  <cp:revision>23</cp:revision>
  <cp:lastPrinted>2022-09-14T09:51:00Z</cp:lastPrinted>
  <dcterms:created xsi:type="dcterms:W3CDTF">2023-06-23T19:29:00Z</dcterms:created>
  <dcterms:modified xsi:type="dcterms:W3CDTF">2025-09-03T08:38:00Z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MediaServiceImageTags">
    <vt:lpwstr/>
  </property>
</Properties>
</file>